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11C869" w14:textId="45842204" w:rsidR="002E54A6" w:rsidRPr="00FC5C2D" w:rsidRDefault="00000000" w:rsidP="00FC5C2D">
      <w:pPr>
        <w:spacing w:line="360" w:lineRule="auto"/>
        <w:ind w:firstLineChars="200" w:firstLine="562"/>
        <w:jc w:val="center"/>
        <w:rPr>
          <w:rFonts w:ascii="仿宋" w:eastAsia="仿宋" w:hAnsi="仿宋" w:hint="eastAsia"/>
          <w:b/>
          <w:bCs/>
          <w:sz w:val="28"/>
          <w:szCs w:val="28"/>
          <w:lang w:eastAsia="zh-CN"/>
        </w:rPr>
      </w:pPr>
      <w:bookmarkStart w:id="0" w:name="_Hlk182895861"/>
      <w:r w:rsidRPr="00FC5C2D">
        <w:rPr>
          <w:rFonts w:ascii="仿宋" w:eastAsia="仿宋" w:hAnsi="仿宋" w:hint="eastAsia"/>
          <w:b/>
          <w:bCs/>
          <w:sz w:val="28"/>
          <w:szCs w:val="28"/>
          <w:lang w:eastAsia="zh-CN"/>
        </w:rPr>
        <w:t>徐州生物工程职业技术学院扩建水土保持</w:t>
      </w:r>
      <w:r w:rsidR="006115C0" w:rsidRPr="00FC5C2D">
        <w:rPr>
          <w:rFonts w:ascii="仿宋" w:eastAsia="仿宋" w:hAnsi="仿宋" w:hint="eastAsia"/>
          <w:b/>
          <w:bCs/>
          <w:sz w:val="28"/>
          <w:szCs w:val="28"/>
          <w:lang w:eastAsia="zh-CN"/>
        </w:rPr>
        <w:t>项目</w:t>
      </w:r>
      <w:r w:rsidR="00FC5C2D" w:rsidRPr="00FC5C2D">
        <w:rPr>
          <w:rFonts w:ascii="仿宋" w:eastAsia="仿宋" w:hAnsi="仿宋" w:hint="eastAsia"/>
          <w:b/>
          <w:bCs/>
          <w:sz w:val="28"/>
          <w:szCs w:val="28"/>
          <w:lang w:eastAsia="zh-CN"/>
        </w:rPr>
        <w:t>询价公告</w:t>
      </w:r>
    </w:p>
    <w:p w14:paraId="4142324C" w14:textId="7DD9ACE7" w:rsidR="002E54A6" w:rsidRPr="00FC5C2D" w:rsidRDefault="00C20D0B" w:rsidP="00C20D0B">
      <w:pPr>
        <w:spacing w:line="360" w:lineRule="auto"/>
        <w:ind w:firstLineChars="200" w:firstLine="480"/>
        <w:jc w:val="center"/>
        <w:rPr>
          <w:rFonts w:ascii="仿宋" w:eastAsia="仿宋" w:hAnsi="仿宋" w:hint="eastAsia"/>
          <w:sz w:val="24"/>
          <w:szCs w:val="24"/>
          <w:lang w:eastAsia="zh-CN"/>
        </w:rPr>
      </w:pPr>
      <w:bookmarkStart w:id="1" w:name="OLE_LINK2"/>
      <w:bookmarkEnd w:id="0"/>
      <w:r>
        <w:rPr>
          <w:rFonts w:ascii="仿宋" w:eastAsia="仿宋" w:hAnsi="仿宋" w:hint="eastAsia"/>
          <w:sz w:val="24"/>
          <w:szCs w:val="24"/>
          <w:lang w:eastAsia="zh-CN"/>
        </w:rPr>
        <w:t>【</w:t>
      </w:r>
      <w:r w:rsidRPr="00C20D0B">
        <w:rPr>
          <w:rFonts w:ascii="仿宋" w:eastAsia="仿宋" w:hAnsi="仿宋" w:hint="eastAsia"/>
          <w:sz w:val="24"/>
          <w:szCs w:val="24"/>
          <w:lang w:eastAsia="zh-CN"/>
        </w:rPr>
        <w:t>徐生采（2024）xzsw110</w:t>
      </w:r>
      <w:r>
        <w:rPr>
          <w:rFonts w:ascii="仿宋" w:eastAsia="仿宋" w:hAnsi="仿宋" w:hint="eastAsia"/>
          <w:sz w:val="24"/>
          <w:szCs w:val="24"/>
          <w:lang w:eastAsia="zh-CN"/>
        </w:rPr>
        <w:t>5</w:t>
      </w:r>
      <w:r w:rsidRPr="00C20D0B">
        <w:rPr>
          <w:rFonts w:ascii="仿宋" w:eastAsia="仿宋" w:hAnsi="仿宋" w:hint="eastAsia"/>
          <w:sz w:val="24"/>
          <w:szCs w:val="24"/>
          <w:lang w:eastAsia="zh-CN"/>
        </w:rPr>
        <w:t>】</w:t>
      </w:r>
    </w:p>
    <w:p w14:paraId="23905265" w14:textId="44A6A589" w:rsidR="002E54A6" w:rsidRPr="00FC5C2D" w:rsidRDefault="00000000" w:rsidP="00FC5C2D">
      <w:pPr>
        <w:spacing w:line="360" w:lineRule="auto"/>
        <w:ind w:firstLineChars="200" w:firstLine="480"/>
        <w:rPr>
          <w:rFonts w:ascii="仿宋" w:eastAsia="仿宋" w:hAnsi="仿宋" w:hint="eastAsia"/>
          <w:sz w:val="24"/>
          <w:szCs w:val="24"/>
          <w:lang w:eastAsia="zh-CN"/>
        </w:rPr>
      </w:pPr>
      <w:bookmarkStart w:id="2" w:name="OLE_LINK1"/>
      <w:bookmarkEnd w:id="1"/>
      <w:r w:rsidRPr="00FC5C2D">
        <w:rPr>
          <w:rFonts w:ascii="仿宋" w:eastAsia="仿宋" w:hAnsi="仿宋" w:hint="eastAsia"/>
          <w:sz w:val="24"/>
          <w:szCs w:val="24"/>
          <w:lang w:eastAsia="zh-CN"/>
        </w:rPr>
        <w:t>一、概述</w:t>
      </w:r>
    </w:p>
    <w:p w14:paraId="72B5BCC9" w14:textId="590F9767" w:rsidR="002E54A6" w:rsidRPr="00FC5C2D" w:rsidRDefault="00000000" w:rsidP="00FC5C2D">
      <w:pPr>
        <w:spacing w:line="360" w:lineRule="auto"/>
        <w:ind w:firstLineChars="200" w:firstLine="480"/>
        <w:rPr>
          <w:rFonts w:ascii="仿宋" w:eastAsia="仿宋" w:hAnsi="仿宋" w:hint="eastAsia"/>
          <w:sz w:val="24"/>
          <w:szCs w:val="24"/>
          <w:lang w:eastAsia="zh-CN"/>
        </w:rPr>
      </w:pPr>
      <w:r w:rsidRPr="00FC5C2D">
        <w:rPr>
          <w:rFonts w:ascii="仿宋" w:eastAsia="仿宋" w:hAnsi="仿宋" w:hint="eastAsia"/>
          <w:sz w:val="24"/>
          <w:szCs w:val="24"/>
          <w:lang w:eastAsia="zh-CN"/>
        </w:rPr>
        <w:t>项目名称： 徐州生物工程职业技术学院扩建水土保持</w:t>
      </w:r>
      <w:r w:rsidR="006115C0" w:rsidRPr="00FC5C2D">
        <w:rPr>
          <w:rFonts w:ascii="仿宋" w:eastAsia="仿宋" w:hAnsi="仿宋" w:hint="eastAsia"/>
          <w:sz w:val="24"/>
          <w:szCs w:val="24"/>
          <w:lang w:eastAsia="zh-CN"/>
        </w:rPr>
        <w:t>项目</w:t>
      </w:r>
      <w:r w:rsidR="00F6036C">
        <w:rPr>
          <w:rFonts w:ascii="仿宋" w:eastAsia="仿宋" w:hAnsi="仿宋" w:hint="eastAsia"/>
          <w:sz w:val="24"/>
          <w:szCs w:val="24"/>
          <w:lang w:eastAsia="zh-CN"/>
        </w:rPr>
        <w:t>询价采购</w:t>
      </w:r>
    </w:p>
    <w:p w14:paraId="411871E4" w14:textId="73C9028C" w:rsidR="002E54A6" w:rsidRPr="00FC5C2D" w:rsidRDefault="00FC5C2D" w:rsidP="00FC5C2D">
      <w:pPr>
        <w:spacing w:line="360" w:lineRule="auto"/>
        <w:ind w:firstLineChars="200" w:firstLine="480"/>
        <w:rPr>
          <w:rFonts w:ascii="仿宋" w:eastAsia="仿宋" w:hAnsi="仿宋" w:hint="eastAsia"/>
          <w:sz w:val="24"/>
          <w:szCs w:val="24"/>
          <w:lang w:eastAsia="zh-CN"/>
        </w:rPr>
      </w:pPr>
      <w:r>
        <w:rPr>
          <w:rFonts w:ascii="仿宋" w:eastAsia="仿宋" w:hAnsi="仿宋" w:hint="eastAsia"/>
          <w:sz w:val="24"/>
          <w:szCs w:val="24"/>
          <w:lang w:eastAsia="zh-CN"/>
        </w:rPr>
        <w:t>询价</w:t>
      </w:r>
      <w:r w:rsidRPr="00FC5C2D">
        <w:rPr>
          <w:rFonts w:ascii="仿宋" w:eastAsia="仿宋" w:hAnsi="仿宋" w:hint="eastAsia"/>
          <w:sz w:val="24"/>
          <w:szCs w:val="24"/>
          <w:lang w:eastAsia="zh-CN"/>
        </w:rPr>
        <w:t>单位： 徐州生物工程职业技术学院</w:t>
      </w:r>
    </w:p>
    <w:p w14:paraId="61D60FDE" w14:textId="286041ED" w:rsidR="002E54A6" w:rsidRPr="00FC5C2D" w:rsidRDefault="00000000" w:rsidP="00FC5C2D">
      <w:pPr>
        <w:spacing w:line="360" w:lineRule="auto"/>
        <w:ind w:firstLineChars="200" w:firstLine="480"/>
        <w:rPr>
          <w:rFonts w:ascii="仿宋" w:eastAsia="仿宋" w:hAnsi="仿宋" w:hint="eastAsia"/>
          <w:sz w:val="24"/>
          <w:szCs w:val="24"/>
          <w:lang w:eastAsia="zh-CN"/>
        </w:rPr>
      </w:pPr>
      <w:r w:rsidRPr="00FC5C2D">
        <w:rPr>
          <w:rFonts w:ascii="仿宋" w:eastAsia="仿宋" w:hAnsi="仿宋" w:hint="eastAsia"/>
          <w:sz w:val="24"/>
          <w:szCs w:val="24"/>
          <w:lang w:eastAsia="zh-CN"/>
        </w:rPr>
        <w:t>项目概况： 本项目旨在通过实施水土保持工程，有效防治水土流失，保护生态环境，提升土地资源利用效率。工程范围包括但不限于土壤保持、植被恢复、排水系统建设、侵蚀控制结构安装等。项目位于徐州市三环西路297号，徐州生物工程职业技术学院院内，现面向社会</w:t>
      </w:r>
      <w:r w:rsidR="00DB5832">
        <w:rPr>
          <w:rFonts w:ascii="仿宋" w:eastAsia="仿宋" w:hAnsi="仿宋" w:hint="eastAsia"/>
          <w:sz w:val="24"/>
          <w:szCs w:val="24"/>
          <w:lang w:eastAsia="zh-CN"/>
        </w:rPr>
        <w:t>询价采购</w:t>
      </w:r>
      <w:r w:rsidRPr="00FC5C2D">
        <w:rPr>
          <w:rFonts w:ascii="仿宋" w:eastAsia="仿宋" w:hAnsi="仿宋" w:hint="eastAsia"/>
          <w:sz w:val="24"/>
          <w:szCs w:val="24"/>
          <w:lang w:eastAsia="zh-CN"/>
        </w:rPr>
        <w:t>，诚邀具备相关资质与经验的单位参与</w:t>
      </w:r>
      <w:r w:rsidR="0062185B">
        <w:rPr>
          <w:rFonts w:ascii="仿宋" w:eastAsia="仿宋" w:hAnsi="仿宋" w:hint="eastAsia"/>
          <w:sz w:val="24"/>
          <w:szCs w:val="24"/>
          <w:lang w:eastAsia="zh-CN"/>
        </w:rPr>
        <w:t>询价</w:t>
      </w:r>
      <w:r w:rsidR="003D1E61">
        <w:rPr>
          <w:rFonts w:ascii="仿宋" w:eastAsia="仿宋" w:hAnsi="仿宋" w:hint="eastAsia"/>
          <w:sz w:val="24"/>
          <w:szCs w:val="24"/>
          <w:lang w:eastAsia="zh-CN"/>
        </w:rPr>
        <w:t>采购</w:t>
      </w:r>
      <w:r w:rsidRPr="00FC5C2D">
        <w:rPr>
          <w:rFonts w:ascii="仿宋" w:eastAsia="仿宋" w:hAnsi="仿宋" w:hint="eastAsia"/>
          <w:sz w:val="24"/>
          <w:szCs w:val="24"/>
          <w:lang w:eastAsia="zh-CN"/>
        </w:rPr>
        <w:t>。</w:t>
      </w:r>
    </w:p>
    <w:p w14:paraId="6C2BA1E5" w14:textId="0173BA9C" w:rsidR="002E54A6" w:rsidRPr="0062185B" w:rsidRDefault="00FC5C2D" w:rsidP="00FC5C2D">
      <w:pPr>
        <w:spacing w:line="360" w:lineRule="auto"/>
        <w:ind w:firstLineChars="200" w:firstLine="482"/>
        <w:rPr>
          <w:rFonts w:ascii="仿宋" w:eastAsia="仿宋" w:hAnsi="仿宋" w:hint="eastAsia"/>
          <w:b/>
          <w:bCs/>
          <w:sz w:val="24"/>
          <w:szCs w:val="24"/>
          <w:lang w:eastAsia="zh-CN"/>
        </w:rPr>
      </w:pPr>
      <w:r w:rsidRPr="0062185B">
        <w:rPr>
          <w:rFonts w:ascii="仿宋" w:eastAsia="仿宋" w:hAnsi="仿宋" w:hint="eastAsia"/>
          <w:b/>
          <w:bCs/>
          <w:sz w:val="24"/>
          <w:szCs w:val="24"/>
          <w:lang w:eastAsia="zh-CN"/>
        </w:rPr>
        <w:t>采购方式： 询价采购</w:t>
      </w:r>
    </w:p>
    <w:p w14:paraId="60EEBDC2" w14:textId="4C27D821" w:rsidR="002E54A6" w:rsidRPr="00FC5C2D" w:rsidRDefault="00000000" w:rsidP="00FC5C2D">
      <w:pPr>
        <w:spacing w:line="360" w:lineRule="auto"/>
        <w:ind w:firstLineChars="200" w:firstLine="480"/>
        <w:rPr>
          <w:rFonts w:ascii="仿宋" w:eastAsia="仿宋" w:hAnsi="仿宋" w:hint="eastAsia"/>
          <w:sz w:val="24"/>
          <w:szCs w:val="24"/>
          <w:lang w:eastAsia="zh-CN"/>
        </w:rPr>
      </w:pPr>
      <w:r w:rsidRPr="00FC5C2D">
        <w:rPr>
          <w:rFonts w:ascii="仿宋" w:eastAsia="仿宋" w:hAnsi="仿宋" w:hint="eastAsia"/>
          <w:sz w:val="24"/>
          <w:szCs w:val="24"/>
          <w:lang w:eastAsia="zh-CN"/>
        </w:rPr>
        <w:t>规模及内容：</w:t>
      </w:r>
    </w:p>
    <w:p w14:paraId="41F2A726" w14:textId="77777777" w:rsidR="002E54A6" w:rsidRPr="00FC5C2D" w:rsidRDefault="00000000" w:rsidP="00FC5C2D">
      <w:pPr>
        <w:spacing w:line="360" w:lineRule="auto"/>
        <w:ind w:firstLineChars="200" w:firstLine="480"/>
        <w:rPr>
          <w:rFonts w:ascii="仿宋" w:eastAsia="仿宋" w:hAnsi="仿宋" w:hint="eastAsia"/>
          <w:sz w:val="24"/>
          <w:szCs w:val="24"/>
          <w:lang w:eastAsia="zh-CN"/>
        </w:rPr>
      </w:pPr>
      <w:r w:rsidRPr="00FC5C2D">
        <w:rPr>
          <w:rFonts w:ascii="仿宋" w:eastAsia="仿宋" w:hAnsi="仿宋" w:hint="eastAsia"/>
          <w:sz w:val="24"/>
          <w:szCs w:val="24"/>
          <w:lang w:eastAsia="zh-CN"/>
        </w:rPr>
        <w:t>1、徐州生物工程职业技术学院扩建项目建筑面积约13万平方米。</w:t>
      </w:r>
    </w:p>
    <w:p w14:paraId="15033752" w14:textId="3E82E1AD" w:rsidR="002E54A6" w:rsidRPr="00FC5C2D" w:rsidRDefault="00000000" w:rsidP="00FC5C2D">
      <w:pPr>
        <w:spacing w:line="360" w:lineRule="auto"/>
        <w:ind w:firstLineChars="200" w:firstLine="480"/>
        <w:rPr>
          <w:rFonts w:ascii="仿宋" w:eastAsia="仿宋" w:hAnsi="仿宋" w:hint="eastAsia"/>
          <w:sz w:val="24"/>
          <w:szCs w:val="24"/>
          <w:lang w:eastAsia="zh-CN"/>
        </w:rPr>
      </w:pPr>
      <w:r w:rsidRPr="00FC5C2D">
        <w:rPr>
          <w:rFonts w:ascii="仿宋" w:eastAsia="仿宋" w:hAnsi="仿宋" w:hint="eastAsia"/>
          <w:sz w:val="24"/>
          <w:szCs w:val="24"/>
          <w:lang w:eastAsia="zh-CN"/>
        </w:rPr>
        <w:t>2、内容：施工阶段的水土保持监测，竣工验收报告及监测、验收阶段的配合工作。</w:t>
      </w:r>
    </w:p>
    <w:p w14:paraId="376E0873" w14:textId="77777777" w:rsidR="002E54A6" w:rsidRPr="00FC5C2D" w:rsidRDefault="00000000" w:rsidP="00FC5C2D">
      <w:pPr>
        <w:spacing w:line="360" w:lineRule="auto"/>
        <w:ind w:firstLineChars="200" w:firstLine="480"/>
        <w:rPr>
          <w:rFonts w:ascii="仿宋" w:eastAsia="仿宋" w:hAnsi="仿宋" w:hint="eastAsia"/>
          <w:sz w:val="24"/>
          <w:szCs w:val="24"/>
          <w:lang w:eastAsia="zh-CN"/>
        </w:rPr>
      </w:pPr>
      <w:r w:rsidRPr="00FC5C2D">
        <w:rPr>
          <w:rFonts w:ascii="仿宋" w:eastAsia="仿宋" w:hAnsi="仿宋" w:hint="eastAsia"/>
          <w:sz w:val="24"/>
          <w:szCs w:val="24"/>
          <w:lang w:eastAsia="zh-CN"/>
        </w:rPr>
        <w:t>3.报价内容</w:t>
      </w:r>
    </w:p>
    <w:p w14:paraId="1346FE72" w14:textId="71D3B5B4" w:rsidR="002E54A6" w:rsidRPr="00FC5C2D" w:rsidRDefault="00000000" w:rsidP="00FC5C2D">
      <w:pPr>
        <w:spacing w:line="360" w:lineRule="auto"/>
        <w:ind w:firstLineChars="200" w:firstLine="480"/>
        <w:rPr>
          <w:rFonts w:ascii="仿宋" w:eastAsia="仿宋" w:hAnsi="仿宋" w:hint="eastAsia"/>
          <w:sz w:val="24"/>
          <w:szCs w:val="24"/>
          <w:lang w:eastAsia="zh-CN"/>
        </w:rPr>
      </w:pPr>
      <w:r w:rsidRPr="00FC5C2D">
        <w:rPr>
          <w:rFonts w:ascii="仿宋" w:eastAsia="仿宋" w:hAnsi="仿宋" w:hint="eastAsia"/>
          <w:sz w:val="24"/>
          <w:szCs w:val="24"/>
          <w:lang w:eastAsia="zh-CN"/>
        </w:rPr>
        <w:t>水土保持监测及验收服务费报价应包括完成询价文件确定的委托范围内所需的全部费用。报价单位应根据工程规模及内容，自主报价。</w:t>
      </w:r>
      <w:r w:rsidR="00E35678">
        <w:rPr>
          <w:rFonts w:ascii="仿宋" w:eastAsia="仿宋" w:hAnsi="仿宋" w:hint="eastAsia"/>
          <w:sz w:val="24"/>
          <w:szCs w:val="24"/>
          <w:lang w:eastAsia="zh-CN"/>
        </w:rPr>
        <w:t>费用</w:t>
      </w:r>
      <w:r w:rsidRPr="00FC5C2D">
        <w:rPr>
          <w:rFonts w:ascii="仿宋" w:eastAsia="仿宋" w:hAnsi="仿宋" w:hint="eastAsia"/>
          <w:sz w:val="24"/>
          <w:szCs w:val="24"/>
          <w:lang w:eastAsia="zh-CN"/>
        </w:rPr>
        <w:t>总价包干，结算时不调整。</w:t>
      </w:r>
    </w:p>
    <w:p w14:paraId="259C06A6" w14:textId="77777777" w:rsidR="002E54A6" w:rsidRPr="00FC5C2D" w:rsidRDefault="00000000" w:rsidP="00FC5C2D">
      <w:pPr>
        <w:spacing w:line="360" w:lineRule="auto"/>
        <w:ind w:firstLineChars="200" w:firstLine="480"/>
        <w:rPr>
          <w:rFonts w:ascii="仿宋" w:eastAsia="仿宋" w:hAnsi="仿宋" w:hint="eastAsia"/>
          <w:sz w:val="24"/>
          <w:szCs w:val="24"/>
          <w:lang w:eastAsia="zh-CN"/>
        </w:rPr>
      </w:pPr>
      <w:r w:rsidRPr="00FC5C2D">
        <w:rPr>
          <w:rFonts w:ascii="仿宋" w:eastAsia="仿宋" w:hAnsi="仿宋" w:hint="eastAsia"/>
          <w:sz w:val="24"/>
          <w:szCs w:val="24"/>
          <w:lang w:eastAsia="zh-CN"/>
        </w:rPr>
        <w:t>4.报价方式</w:t>
      </w:r>
    </w:p>
    <w:p w14:paraId="6DB7E0B9" w14:textId="4983A5F6" w:rsidR="002E54A6" w:rsidRPr="00FC5C2D" w:rsidRDefault="00000000" w:rsidP="00FC5C2D">
      <w:pPr>
        <w:spacing w:line="360" w:lineRule="auto"/>
        <w:ind w:firstLineChars="200" w:firstLine="480"/>
        <w:rPr>
          <w:rFonts w:ascii="仿宋" w:eastAsia="仿宋" w:hAnsi="仿宋" w:hint="eastAsia"/>
          <w:sz w:val="24"/>
          <w:szCs w:val="24"/>
          <w:lang w:eastAsia="zh-CN"/>
        </w:rPr>
      </w:pPr>
      <w:r w:rsidRPr="00FC5C2D">
        <w:rPr>
          <w:rFonts w:ascii="仿宋" w:eastAsia="仿宋" w:hAnsi="仿宋" w:hint="eastAsia"/>
          <w:sz w:val="24"/>
          <w:szCs w:val="24"/>
          <w:lang w:eastAsia="zh-CN"/>
        </w:rPr>
        <w:t>本工程采用固定总价报价方式，</w:t>
      </w:r>
      <w:r w:rsidR="00E35678">
        <w:rPr>
          <w:rFonts w:ascii="仿宋" w:eastAsia="仿宋" w:hAnsi="仿宋" w:hint="eastAsia"/>
          <w:sz w:val="24"/>
          <w:szCs w:val="24"/>
          <w:lang w:eastAsia="zh-CN"/>
        </w:rPr>
        <w:t>总价</w:t>
      </w:r>
      <w:r w:rsidRPr="00FC5C2D">
        <w:rPr>
          <w:rFonts w:ascii="仿宋" w:eastAsia="仿宋" w:hAnsi="仿宋" w:hint="eastAsia"/>
          <w:sz w:val="24"/>
          <w:szCs w:val="24"/>
          <w:lang w:eastAsia="zh-CN"/>
        </w:rPr>
        <w:t>包干，结算时不调整。所报总价应为综合各种因素后的综合报价。报价人应充分考虑各类市场风险，并计入报价，报价单位在计算报价时应考虑一定的风险系数。</w:t>
      </w:r>
    </w:p>
    <w:p w14:paraId="423511EB" w14:textId="77777777" w:rsidR="002E54A6" w:rsidRPr="00FC5C2D" w:rsidRDefault="00000000" w:rsidP="00FC5C2D">
      <w:pPr>
        <w:spacing w:line="360" w:lineRule="auto"/>
        <w:ind w:firstLineChars="200" w:firstLine="480"/>
        <w:rPr>
          <w:rFonts w:ascii="仿宋" w:eastAsia="仿宋" w:hAnsi="仿宋" w:hint="eastAsia"/>
          <w:sz w:val="24"/>
          <w:szCs w:val="24"/>
          <w:lang w:eastAsia="zh-CN"/>
        </w:rPr>
      </w:pPr>
      <w:r w:rsidRPr="00FC5C2D">
        <w:rPr>
          <w:rFonts w:ascii="仿宋" w:eastAsia="仿宋" w:hAnsi="仿宋" w:hint="eastAsia"/>
          <w:sz w:val="24"/>
          <w:szCs w:val="24"/>
          <w:lang w:eastAsia="zh-CN"/>
        </w:rPr>
        <w:t>5.最高限价</w:t>
      </w:r>
    </w:p>
    <w:p w14:paraId="08FD2FD4" w14:textId="77777777" w:rsidR="002E54A6" w:rsidRDefault="00000000" w:rsidP="00FC5C2D">
      <w:pPr>
        <w:spacing w:line="360" w:lineRule="auto"/>
        <w:ind w:firstLineChars="200" w:firstLine="482"/>
        <w:rPr>
          <w:rFonts w:ascii="仿宋" w:eastAsia="仿宋" w:hAnsi="仿宋" w:hint="eastAsia"/>
          <w:b/>
          <w:bCs/>
          <w:sz w:val="24"/>
          <w:szCs w:val="24"/>
          <w:lang w:eastAsia="zh-CN"/>
        </w:rPr>
      </w:pPr>
      <w:r w:rsidRPr="00FC5C2D">
        <w:rPr>
          <w:rFonts w:ascii="仿宋" w:eastAsia="仿宋" w:hAnsi="仿宋" w:hint="eastAsia"/>
          <w:b/>
          <w:bCs/>
          <w:sz w:val="24"/>
          <w:szCs w:val="24"/>
          <w:lang w:eastAsia="zh-CN"/>
        </w:rPr>
        <w:t>本工程设计费最高限价为：9.5万元，包含税金等一切费用，凡超过最高限价的报价均为无效报价。</w:t>
      </w:r>
    </w:p>
    <w:p w14:paraId="0243A709" w14:textId="0AC4E80D" w:rsidR="00604422" w:rsidRPr="00604422" w:rsidRDefault="00604422" w:rsidP="00604422">
      <w:pPr>
        <w:pStyle w:val="a0"/>
        <w:ind w:firstLineChars="200" w:firstLine="480"/>
        <w:rPr>
          <w:rFonts w:ascii="仿宋" w:eastAsia="仿宋" w:hAnsi="仿宋" w:hint="eastAsia"/>
          <w:color w:val="auto"/>
          <w:szCs w:val="24"/>
          <w:lang w:eastAsia="zh-CN"/>
        </w:rPr>
      </w:pPr>
      <w:r w:rsidRPr="00604422">
        <w:rPr>
          <w:rFonts w:ascii="仿宋" w:eastAsia="仿宋" w:hAnsi="仿宋" w:hint="eastAsia"/>
          <w:color w:val="auto"/>
          <w:szCs w:val="24"/>
          <w:lang w:eastAsia="zh-CN"/>
        </w:rPr>
        <w:t>6.工期：15天</w:t>
      </w:r>
    </w:p>
    <w:p w14:paraId="39D45251" w14:textId="7113DB43" w:rsidR="00FC5C2D" w:rsidRDefault="00000000" w:rsidP="00FC5C2D">
      <w:pPr>
        <w:spacing w:line="360" w:lineRule="auto"/>
        <w:ind w:firstLineChars="200" w:firstLine="480"/>
        <w:rPr>
          <w:rFonts w:ascii="仿宋" w:eastAsia="仿宋" w:hAnsi="仿宋" w:hint="eastAsia"/>
          <w:sz w:val="24"/>
          <w:szCs w:val="24"/>
          <w:lang w:eastAsia="zh-CN"/>
        </w:rPr>
      </w:pPr>
      <w:r w:rsidRPr="00FC5C2D">
        <w:rPr>
          <w:rFonts w:ascii="仿宋" w:eastAsia="仿宋" w:hAnsi="仿宋" w:hint="eastAsia"/>
          <w:sz w:val="24"/>
          <w:szCs w:val="24"/>
          <w:lang w:eastAsia="zh-CN"/>
        </w:rPr>
        <w:t>二、资格要求</w:t>
      </w:r>
    </w:p>
    <w:p w14:paraId="30FF7BCD" w14:textId="6E0488AF" w:rsidR="002E54A6" w:rsidRPr="00FC5C2D" w:rsidRDefault="00000000" w:rsidP="00FC5C2D">
      <w:pPr>
        <w:spacing w:line="360" w:lineRule="auto"/>
        <w:ind w:firstLineChars="200" w:firstLine="480"/>
        <w:rPr>
          <w:rFonts w:ascii="仿宋" w:eastAsia="仿宋" w:hAnsi="仿宋" w:hint="eastAsia"/>
          <w:sz w:val="24"/>
          <w:szCs w:val="24"/>
          <w:lang w:eastAsia="zh-CN"/>
        </w:rPr>
      </w:pPr>
      <w:r w:rsidRPr="00FC5C2D">
        <w:rPr>
          <w:rFonts w:ascii="仿宋" w:eastAsia="仿宋" w:hAnsi="仿宋" w:hint="eastAsia"/>
          <w:sz w:val="24"/>
          <w:szCs w:val="24"/>
          <w:lang w:eastAsia="zh-CN"/>
        </w:rPr>
        <w:lastRenderedPageBreak/>
        <w:t xml:space="preserve">企业资质： </w:t>
      </w:r>
      <w:r w:rsidR="0062185B">
        <w:rPr>
          <w:rFonts w:ascii="仿宋" w:eastAsia="仿宋" w:hAnsi="仿宋" w:hint="eastAsia"/>
          <w:sz w:val="24"/>
          <w:szCs w:val="24"/>
          <w:lang w:eastAsia="zh-CN"/>
        </w:rPr>
        <w:t>询价</w:t>
      </w:r>
      <w:r w:rsidRPr="00FC5C2D">
        <w:rPr>
          <w:rFonts w:ascii="仿宋" w:eastAsia="仿宋" w:hAnsi="仿宋" w:hint="eastAsia"/>
          <w:sz w:val="24"/>
          <w:szCs w:val="24"/>
          <w:lang w:eastAsia="zh-CN"/>
        </w:rPr>
        <w:t>人必须是具有独立法人资格的企业，持有有效的营业执照，且经营范围包括水土保持工程设计、施工等相关业务，能够承担此项目实施内容的能力。</w:t>
      </w:r>
    </w:p>
    <w:p w14:paraId="543D2BCE" w14:textId="77777777" w:rsidR="002E54A6" w:rsidRPr="00FC5C2D" w:rsidRDefault="00000000" w:rsidP="00FC5C2D">
      <w:pPr>
        <w:spacing w:line="360" w:lineRule="auto"/>
        <w:ind w:firstLineChars="200" w:firstLine="480"/>
        <w:rPr>
          <w:rFonts w:ascii="仿宋" w:eastAsia="仿宋" w:hAnsi="仿宋" w:hint="eastAsia"/>
          <w:sz w:val="24"/>
          <w:szCs w:val="24"/>
          <w:lang w:eastAsia="zh-CN"/>
        </w:rPr>
      </w:pPr>
      <w:r w:rsidRPr="00FC5C2D">
        <w:rPr>
          <w:rFonts w:ascii="仿宋" w:eastAsia="仿宋" w:hAnsi="仿宋" w:hint="eastAsia"/>
          <w:sz w:val="24"/>
          <w:szCs w:val="24"/>
          <w:lang w:eastAsia="zh-CN"/>
        </w:rPr>
        <w:t>业绩要求： 近三年内有完成过至少1项类似水土保持工程项目的成功业绩，并能提供相关证明材料。</w:t>
      </w:r>
    </w:p>
    <w:p w14:paraId="49C670DA" w14:textId="77777777" w:rsidR="002E54A6" w:rsidRPr="00FC5C2D" w:rsidRDefault="00000000" w:rsidP="00FC5C2D">
      <w:pPr>
        <w:spacing w:line="360" w:lineRule="auto"/>
        <w:ind w:firstLineChars="200" w:firstLine="480"/>
        <w:rPr>
          <w:rFonts w:ascii="仿宋" w:eastAsia="仿宋" w:hAnsi="仿宋" w:hint="eastAsia"/>
          <w:sz w:val="24"/>
          <w:szCs w:val="24"/>
          <w:lang w:eastAsia="zh-CN"/>
        </w:rPr>
      </w:pPr>
      <w:r w:rsidRPr="00FC5C2D">
        <w:rPr>
          <w:rFonts w:ascii="仿宋" w:eastAsia="仿宋" w:hAnsi="仿宋" w:hint="eastAsia"/>
          <w:sz w:val="24"/>
          <w:szCs w:val="24"/>
          <w:lang w:eastAsia="zh-CN"/>
        </w:rPr>
        <w:t>财务状况： 企业财务状况良好，无不良债务记录，需提供最近一年的审计报告。</w:t>
      </w:r>
    </w:p>
    <w:p w14:paraId="5CE42E11" w14:textId="77777777" w:rsidR="002E54A6" w:rsidRPr="00FC5C2D" w:rsidRDefault="00000000" w:rsidP="00FC5C2D">
      <w:pPr>
        <w:spacing w:line="360" w:lineRule="auto"/>
        <w:ind w:firstLineChars="200" w:firstLine="480"/>
        <w:rPr>
          <w:rFonts w:ascii="仿宋" w:eastAsia="仿宋" w:hAnsi="仿宋" w:hint="eastAsia"/>
          <w:sz w:val="24"/>
          <w:szCs w:val="24"/>
          <w:lang w:eastAsia="zh-CN"/>
        </w:rPr>
      </w:pPr>
      <w:r w:rsidRPr="00FC5C2D">
        <w:rPr>
          <w:rFonts w:ascii="仿宋" w:eastAsia="仿宋" w:hAnsi="仿宋" w:hint="eastAsia"/>
          <w:sz w:val="24"/>
          <w:szCs w:val="24"/>
          <w:lang w:eastAsia="zh-CN"/>
        </w:rPr>
        <w:t>项目经理： 拟派项目经理需具备相应的专业资格证书及丰富的项目管理经验。</w:t>
      </w:r>
    </w:p>
    <w:p w14:paraId="38C817F8" w14:textId="7C2D8897" w:rsidR="002E54A6" w:rsidRPr="00FC5C2D" w:rsidRDefault="00000000" w:rsidP="00FC5C2D">
      <w:pPr>
        <w:spacing w:line="360" w:lineRule="auto"/>
        <w:ind w:firstLineChars="200" w:firstLine="480"/>
        <w:rPr>
          <w:rFonts w:ascii="仿宋" w:eastAsia="仿宋" w:hAnsi="仿宋" w:hint="eastAsia"/>
          <w:sz w:val="24"/>
          <w:szCs w:val="24"/>
          <w:lang w:eastAsia="zh-CN"/>
        </w:rPr>
      </w:pPr>
      <w:r w:rsidRPr="00FC5C2D">
        <w:rPr>
          <w:rFonts w:ascii="仿宋" w:eastAsia="仿宋" w:hAnsi="仿宋" w:hint="eastAsia"/>
          <w:sz w:val="24"/>
          <w:szCs w:val="24"/>
          <w:lang w:eastAsia="zh-CN"/>
        </w:rPr>
        <w:t xml:space="preserve">信誉要求： </w:t>
      </w:r>
      <w:r w:rsidR="0062185B">
        <w:rPr>
          <w:rFonts w:ascii="仿宋" w:eastAsia="仿宋" w:hAnsi="仿宋" w:hint="eastAsia"/>
          <w:sz w:val="24"/>
          <w:szCs w:val="24"/>
          <w:lang w:eastAsia="zh-CN"/>
        </w:rPr>
        <w:t>询价</w:t>
      </w:r>
      <w:r w:rsidRPr="00FC5C2D">
        <w:rPr>
          <w:rFonts w:ascii="仿宋" w:eastAsia="仿宋" w:hAnsi="仿宋" w:hint="eastAsia"/>
          <w:sz w:val="24"/>
          <w:szCs w:val="24"/>
          <w:lang w:eastAsia="zh-CN"/>
        </w:rPr>
        <w:t>人应有良好的社会信誉，无重大违法违规行为记录。</w:t>
      </w:r>
    </w:p>
    <w:p w14:paraId="6F4C5E1B" w14:textId="57EE60AC" w:rsidR="002E54A6" w:rsidRPr="00FC5C2D" w:rsidRDefault="00000000" w:rsidP="00FC5C2D">
      <w:pPr>
        <w:spacing w:line="360" w:lineRule="auto"/>
        <w:ind w:firstLineChars="200" w:firstLine="480"/>
        <w:rPr>
          <w:rFonts w:ascii="仿宋" w:eastAsia="仿宋" w:hAnsi="仿宋" w:hint="eastAsia"/>
          <w:sz w:val="24"/>
          <w:szCs w:val="24"/>
          <w:lang w:eastAsia="zh-CN"/>
        </w:rPr>
      </w:pPr>
      <w:r w:rsidRPr="00FC5C2D">
        <w:rPr>
          <w:rFonts w:ascii="仿宋" w:eastAsia="仿宋" w:hAnsi="仿宋" w:hint="eastAsia"/>
          <w:sz w:val="24"/>
          <w:szCs w:val="24"/>
          <w:lang w:eastAsia="zh-CN"/>
        </w:rPr>
        <w:t>三、</w:t>
      </w:r>
      <w:r w:rsidR="0062185B">
        <w:rPr>
          <w:rFonts w:ascii="仿宋" w:eastAsia="仿宋" w:hAnsi="仿宋" w:hint="eastAsia"/>
          <w:sz w:val="24"/>
          <w:szCs w:val="24"/>
          <w:lang w:eastAsia="zh-CN"/>
        </w:rPr>
        <w:t>询价</w:t>
      </w:r>
      <w:r w:rsidRPr="00FC5C2D">
        <w:rPr>
          <w:rFonts w:ascii="仿宋" w:eastAsia="仿宋" w:hAnsi="仿宋" w:hint="eastAsia"/>
          <w:sz w:val="24"/>
          <w:szCs w:val="24"/>
          <w:lang w:eastAsia="zh-CN"/>
        </w:rPr>
        <w:t>文件编制要求</w:t>
      </w:r>
    </w:p>
    <w:p w14:paraId="5FC329EB" w14:textId="691895F4" w:rsidR="002E54A6" w:rsidRPr="00FC5C2D" w:rsidRDefault="0062185B" w:rsidP="00FC5C2D">
      <w:pPr>
        <w:spacing w:line="360" w:lineRule="auto"/>
        <w:ind w:firstLineChars="200" w:firstLine="480"/>
        <w:rPr>
          <w:rFonts w:ascii="仿宋" w:eastAsia="仿宋" w:hAnsi="仿宋" w:hint="eastAsia"/>
          <w:sz w:val="24"/>
          <w:szCs w:val="24"/>
          <w:lang w:eastAsia="zh-CN"/>
        </w:rPr>
      </w:pPr>
      <w:r>
        <w:rPr>
          <w:rFonts w:ascii="仿宋" w:eastAsia="仿宋" w:hAnsi="仿宋" w:hint="eastAsia"/>
          <w:sz w:val="24"/>
          <w:szCs w:val="24"/>
          <w:lang w:eastAsia="zh-CN"/>
        </w:rPr>
        <w:t>询价</w:t>
      </w:r>
      <w:r w:rsidRPr="00FC5C2D">
        <w:rPr>
          <w:rFonts w:ascii="仿宋" w:eastAsia="仿宋" w:hAnsi="仿宋" w:hint="eastAsia"/>
          <w:sz w:val="24"/>
          <w:szCs w:val="24"/>
          <w:lang w:eastAsia="zh-CN"/>
        </w:rPr>
        <w:t>报价单： 包括但不限于</w:t>
      </w:r>
      <w:r>
        <w:rPr>
          <w:rFonts w:ascii="仿宋" w:eastAsia="仿宋" w:hAnsi="仿宋" w:hint="eastAsia"/>
          <w:sz w:val="24"/>
          <w:szCs w:val="24"/>
          <w:lang w:eastAsia="zh-CN"/>
        </w:rPr>
        <w:t>询价</w:t>
      </w:r>
      <w:r w:rsidRPr="00FC5C2D">
        <w:rPr>
          <w:rFonts w:ascii="仿宋" w:eastAsia="仿宋" w:hAnsi="仿宋" w:hint="eastAsia"/>
          <w:sz w:val="24"/>
          <w:szCs w:val="24"/>
          <w:lang w:eastAsia="zh-CN"/>
        </w:rPr>
        <w:t>总价、工期承诺、质量标准等。</w:t>
      </w:r>
    </w:p>
    <w:p w14:paraId="5D2BFCCD" w14:textId="77777777" w:rsidR="002E54A6" w:rsidRPr="00FC5C2D" w:rsidRDefault="00000000" w:rsidP="00FC5C2D">
      <w:pPr>
        <w:spacing w:line="360" w:lineRule="auto"/>
        <w:ind w:firstLineChars="200" w:firstLine="480"/>
        <w:rPr>
          <w:rFonts w:ascii="仿宋" w:eastAsia="仿宋" w:hAnsi="仿宋" w:hint="eastAsia"/>
          <w:sz w:val="24"/>
          <w:szCs w:val="24"/>
          <w:lang w:eastAsia="zh-CN"/>
        </w:rPr>
      </w:pPr>
      <w:r w:rsidRPr="00FC5C2D">
        <w:rPr>
          <w:rFonts w:ascii="仿宋" w:eastAsia="仿宋" w:hAnsi="仿宋" w:hint="eastAsia"/>
          <w:sz w:val="24"/>
          <w:szCs w:val="24"/>
          <w:lang w:eastAsia="zh-CN"/>
        </w:rPr>
        <w:t>企业资质证明文件： 营业执照、资质证书、安全生产许可证等复印件。</w:t>
      </w:r>
    </w:p>
    <w:p w14:paraId="7B8E3BE8" w14:textId="77777777" w:rsidR="002E54A6" w:rsidRPr="00FC5C2D" w:rsidRDefault="00000000" w:rsidP="00FC5C2D">
      <w:pPr>
        <w:spacing w:line="360" w:lineRule="auto"/>
        <w:ind w:firstLineChars="200" w:firstLine="480"/>
        <w:rPr>
          <w:rFonts w:ascii="仿宋" w:eastAsia="仿宋" w:hAnsi="仿宋" w:hint="eastAsia"/>
          <w:sz w:val="24"/>
          <w:szCs w:val="24"/>
          <w:lang w:eastAsia="zh-CN"/>
        </w:rPr>
      </w:pPr>
      <w:r w:rsidRPr="00FC5C2D">
        <w:rPr>
          <w:rFonts w:ascii="仿宋" w:eastAsia="仿宋" w:hAnsi="仿宋" w:hint="eastAsia"/>
          <w:sz w:val="24"/>
          <w:szCs w:val="24"/>
          <w:lang w:eastAsia="zh-CN"/>
        </w:rPr>
        <w:t>业绩证明材料： 已完成项目的合同复印件、验收报告等。</w:t>
      </w:r>
    </w:p>
    <w:p w14:paraId="1A9D21A7" w14:textId="77777777" w:rsidR="002E54A6" w:rsidRPr="00FC5C2D" w:rsidRDefault="00000000" w:rsidP="00FC5C2D">
      <w:pPr>
        <w:spacing w:line="360" w:lineRule="auto"/>
        <w:ind w:firstLineChars="200" w:firstLine="480"/>
        <w:rPr>
          <w:rFonts w:ascii="仿宋" w:eastAsia="仿宋" w:hAnsi="仿宋" w:hint="eastAsia"/>
          <w:sz w:val="24"/>
          <w:szCs w:val="24"/>
          <w:lang w:eastAsia="zh-CN"/>
        </w:rPr>
      </w:pPr>
      <w:r w:rsidRPr="00FC5C2D">
        <w:rPr>
          <w:rFonts w:ascii="仿宋" w:eastAsia="仿宋" w:hAnsi="仿宋" w:hint="eastAsia"/>
          <w:sz w:val="24"/>
          <w:szCs w:val="24"/>
          <w:lang w:eastAsia="zh-CN"/>
        </w:rPr>
        <w:t>技术方案： 详细说明水土保持工程的设计思路、施工方法、质量保证措施等。</w:t>
      </w:r>
    </w:p>
    <w:p w14:paraId="1920CC93" w14:textId="77777777" w:rsidR="002E54A6" w:rsidRPr="00FC5C2D" w:rsidRDefault="00000000" w:rsidP="00FC5C2D">
      <w:pPr>
        <w:spacing w:line="360" w:lineRule="auto"/>
        <w:ind w:firstLineChars="200" w:firstLine="480"/>
        <w:rPr>
          <w:rFonts w:ascii="仿宋" w:eastAsia="仿宋" w:hAnsi="仿宋" w:hint="eastAsia"/>
          <w:sz w:val="24"/>
          <w:szCs w:val="24"/>
          <w:lang w:eastAsia="zh-CN"/>
        </w:rPr>
      </w:pPr>
      <w:r w:rsidRPr="00FC5C2D">
        <w:rPr>
          <w:rFonts w:ascii="仿宋" w:eastAsia="仿宋" w:hAnsi="仿宋" w:hint="eastAsia"/>
          <w:sz w:val="24"/>
          <w:szCs w:val="24"/>
          <w:lang w:eastAsia="zh-CN"/>
        </w:rPr>
        <w:t>项目管理计划： 包括项目组织架构、进度计划、安全管理、环境保护措施等。</w:t>
      </w:r>
    </w:p>
    <w:p w14:paraId="1A54F321" w14:textId="77777777" w:rsidR="002E54A6" w:rsidRPr="00FC5C2D" w:rsidRDefault="00000000" w:rsidP="00FC5C2D">
      <w:pPr>
        <w:spacing w:line="360" w:lineRule="auto"/>
        <w:ind w:firstLineChars="200" w:firstLine="480"/>
        <w:rPr>
          <w:rFonts w:ascii="仿宋" w:eastAsia="仿宋" w:hAnsi="仿宋" w:hint="eastAsia"/>
          <w:sz w:val="24"/>
          <w:szCs w:val="24"/>
          <w:lang w:eastAsia="zh-CN"/>
        </w:rPr>
      </w:pPr>
      <w:r w:rsidRPr="00FC5C2D">
        <w:rPr>
          <w:rFonts w:ascii="仿宋" w:eastAsia="仿宋" w:hAnsi="仿宋" w:hint="eastAsia"/>
          <w:sz w:val="24"/>
          <w:szCs w:val="24"/>
          <w:lang w:eastAsia="zh-CN"/>
        </w:rPr>
        <w:t>法定代表人授权书及被授权人身份证明。</w:t>
      </w:r>
    </w:p>
    <w:p w14:paraId="47FFF6A7" w14:textId="77777777" w:rsidR="002E54A6" w:rsidRDefault="00000000" w:rsidP="00FC5C2D">
      <w:pPr>
        <w:spacing w:line="360" w:lineRule="auto"/>
        <w:ind w:firstLineChars="200" w:firstLine="480"/>
        <w:rPr>
          <w:rFonts w:ascii="仿宋" w:eastAsia="仿宋" w:hAnsi="仿宋" w:hint="eastAsia"/>
          <w:sz w:val="24"/>
          <w:szCs w:val="24"/>
          <w:lang w:eastAsia="zh-CN"/>
        </w:rPr>
      </w:pPr>
      <w:r w:rsidRPr="00FC5C2D">
        <w:rPr>
          <w:rFonts w:ascii="仿宋" w:eastAsia="仿宋" w:hAnsi="仿宋" w:hint="eastAsia"/>
          <w:sz w:val="24"/>
          <w:szCs w:val="24"/>
          <w:lang w:eastAsia="zh-CN"/>
        </w:rPr>
        <w:t>其他要求： 按招标文件具体要求提供的其他资料。</w:t>
      </w:r>
    </w:p>
    <w:p w14:paraId="6D1B8B1D" w14:textId="77777777" w:rsidR="00E84916" w:rsidRPr="00E84916" w:rsidRDefault="00E84916" w:rsidP="00E84916">
      <w:pPr>
        <w:spacing w:line="360" w:lineRule="auto"/>
        <w:ind w:firstLineChars="200" w:firstLine="480"/>
        <w:rPr>
          <w:rFonts w:ascii="仿宋" w:eastAsia="仿宋" w:hAnsi="仿宋" w:hint="eastAsia"/>
          <w:sz w:val="24"/>
          <w:szCs w:val="24"/>
          <w:lang w:eastAsia="zh-CN"/>
        </w:rPr>
      </w:pPr>
      <w:r w:rsidRPr="00E84916">
        <w:rPr>
          <w:rFonts w:ascii="仿宋" w:eastAsia="仿宋" w:hAnsi="仿宋" w:hint="eastAsia"/>
          <w:sz w:val="24"/>
          <w:szCs w:val="24"/>
          <w:lang w:eastAsia="zh-CN"/>
        </w:rPr>
        <w:t>三、获取采购文件及报名</w:t>
      </w:r>
    </w:p>
    <w:p w14:paraId="33E5B789" w14:textId="6EC8BFF8" w:rsidR="00E84916" w:rsidRPr="00E84916" w:rsidRDefault="00E84916" w:rsidP="00E84916">
      <w:pPr>
        <w:spacing w:line="360" w:lineRule="auto"/>
        <w:ind w:firstLineChars="200" w:firstLine="480"/>
        <w:rPr>
          <w:rFonts w:ascii="仿宋" w:eastAsia="仿宋" w:hAnsi="仿宋" w:hint="eastAsia"/>
          <w:sz w:val="24"/>
          <w:szCs w:val="24"/>
          <w:lang w:eastAsia="zh-CN"/>
        </w:rPr>
      </w:pPr>
      <w:r w:rsidRPr="00E84916">
        <w:rPr>
          <w:rFonts w:ascii="仿宋" w:eastAsia="仿宋" w:hAnsi="仿宋" w:hint="eastAsia"/>
          <w:sz w:val="24"/>
          <w:szCs w:val="24"/>
          <w:lang w:eastAsia="zh-CN"/>
        </w:rPr>
        <w:t>1.时间：202</w:t>
      </w:r>
      <w:r w:rsidR="00577D66">
        <w:rPr>
          <w:rFonts w:ascii="仿宋" w:eastAsia="仿宋" w:hAnsi="仿宋" w:hint="eastAsia"/>
          <w:sz w:val="24"/>
          <w:szCs w:val="24"/>
          <w:lang w:eastAsia="zh-CN"/>
        </w:rPr>
        <w:t>4</w:t>
      </w:r>
      <w:r w:rsidRPr="00E84916">
        <w:rPr>
          <w:rFonts w:ascii="仿宋" w:eastAsia="仿宋" w:hAnsi="仿宋" w:hint="eastAsia"/>
          <w:sz w:val="24"/>
          <w:szCs w:val="24"/>
          <w:lang w:eastAsia="zh-CN"/>
        </w:rPr>
        <w:t>年1</w:t>
      </w:r>
      <w:r w:rsidR="004105AE">
        <w:rPr>
          <w:rFonts w:ascii="仿宋" w:eastAsia="仿宋" w:hAnsi="仿宋" w:hint="eastAsia"/>
          <w:sz w:val="24"/>
          <w:szCs w:val="24"/>
          <w:lang w:eastAsia="zh-CN"/>
        </w:rPr>
        <w:t>2</w:t>
      </w:r>
      <w:r w:rsidRPr="00E84916">
        <w:rPr>
          <w:rFonts w:ascii="仿宋" w:eastAsia="仿宋" w:hAnsi="仿宋" w:hint="eastAsia"/>
          <w:sz w:val="24"/>
          <w:szCs w:val="24"/>
          <w:lang w:eastAsia="zh-CN"/>
        </w:rPr>
        <w:t>月</w:t>
      </w:r>
      <w:r w:rsidR="004105AE">
        <w:rPr>
          <w:rFonts w:ascii="仿宋" w:eastAsia="仿宋" w:hAnsi="仿宋" w:hint="eastAsia"/>
          <w:sz w:val="24"/>
          <w:szCs w:val="24"/>
          <w:lang w:eastAsia="zh-CN"/>
        </w:rPr>
        <w:t>12</w:t>
      </w:r>
      <w:r w:rsidRPr="00E84916">
        <w:rPr>
          <w:rFonts w:ascii="仿宋" w:eastAsia="仿宋" w:hAnsi="仿宋" w:hint="eastAsia"/>
          <w:sz w:val="24"/>
          <w:szCs w:val="24"/>
          <w:lang w:eastAsia="zh-CN"/>
        </w:rPr>
        <w:t>日至202</w:t>
      </w:r>
      <w:r w:rsidR="00577D66">
        <w:rPr>
          <w:rFonts w:ascii="仿宋" w:eastAsia="仿宋" w:hAnsi="仿宋" w:hint="eastAsia"/>
          <w:sz w:val="24"/>
          <w:szCs w:val="24"/>
          <w:lang w:eastAsia="zh-CN"/>
        </w:rPr>
        <w:t>4</w:t>
      </w:r>
      <w:r w:rsidRPr="00E84916">
        <w:rPr>
          <w:rFonts w:ascii="仿宋" w:eastAsia="仿宋" w:hAnsi="仿宋" w:hint="eastAsia"/>
          <w:sz w:val="24"/>
          <w:szCs w:val="24"/>
          <w:lang w:eastAsia="zh-CN"/>
        </w:rPr>
        <w:t>年1</w:t>
      </w:r>
      <w:r w:rsidR="00633196">
        <w:rPr>
          <w:rFonts w:ascii="仿宋" w:eastAsia="仿宋" w:hAnsi="仿宋" w:hint="eastAsia"/>
          <w:sz w:val="24"/>
          <w:szCs w:val="24"/>
          <w:lang w:eastAsia="zh-CN"/>
        </w:rPr>
        <w:t>2</w:t>
      </w:r>
      <w:r w:rsidRPr="00E84916">
        <w:rPr>
          <w:rFonts w:ascii="仿宋" w:eastAsia="仿宋" w:hAnsi="仿宋" w:hint="eastAsia"/>
          <w:sz w:val="24"/>
          <w:szCs w:val="24"/>
          <w:lang w:eastAsia="zh-CN"/>
        </w:rPr>
        <w:t>月</w:t>
      </w:r>
      <w:r w:rsidR="004105AE">
        <w:rPr>
          <w:rFonts w:ascii="仿宋" w:eastAsia="仿宋" w:hAnsi="仿宋" w:hint="eastAsia"/>
          <w:sz w:val="24"/>
          <w:szCs w:val="24"/>
          <w:lang w:eastAsia="zh-CN"/>
        </w:rPr>
        <w:t>18</w:t>
      </w:r>
      <w:r w:rsidRPr="00E84916">
        <w:rPr>
          <w:rFonts w:ascii="仿宋" w:eastAsia="仿宋" w:hAnsi="仿宋" w:hint="eastAsia"/>
          <w:sz w:val="24"/>
          <w:szCs w:val="24"/>
          <w:lang w:eastAsia="zh-CN"/>
        </w:rPr>
        <w:t>日</w:t>
      </w:r>
      <w:r w:rsidR="004105AE">
        <w:rPr>
          <w:rFonts w:ascii="仿宋" w:eastAsia="仿宋" w:hAnsi="仿宋" w:hint="eastAsia"/>
          <w:sz w:val="24"/>
          <w:szCs w:val="24"/>
          <w:lang w:eastAsia="zh-CN"/>
        </w:rPr>
        <w:t>8</w:t>
      </w:r>
      <w:r w:rsidRPr="00E84916">
        <w:rPr>
          <w:rFonts w:ascii="仿宋" w:eastAsia="仿宋" w:hAnsi="仿宋" w:hint="eastAsia"/>
          <w:sz w:val="24"/>
          <w:szCs w:val="24"/>
          <w:lang w:eastAsia="zh-CN"/>
        </w:rPr>
        <w:t>:00。</w:t>
      </w:r>
    </w:p>
    <w:p w14:paraId="49EE8C2E" w14:textId="77777777" w:rsidR="00E84916" w:rsidRPr="00E84916" w:rsidRDefault="00E84916" w:rsidP="00E84916">
      <w:pPr>
        <w:spacing w:line="360" w:lineRule="auto"/>
        <w:ind w:firstLineChars="200" w:firstLine="480"/>
        <w:rPr>
          <w:rFonts w:ascii="仿宋" w:eastAsia="仿宋" w:hAnsi="仿宋" w:hint="eastAsia"/>
          <w:sz w:val="24"/>
          <w:szCs w:val="24"/>
          <w:lang w:eastAsia="zh-CN"/>
        </w:rPr>
      </w:pPr>
      <w:r w:rsidRPr="00E84916">
        <w:rPr>
          <w:rFonts w:ascii="仿宋" w:eastAsia="仿宋" w:hAnsi="仿宋" w:hint="eastAsia"/>
          <w:sz w:val="24"/>
          <w:szCs w:val="24"/>
          <w:lang w:eastAsia="zh-CN"/>
        </w:rPr>
        <w:t>2.获取：在本公告下方附件位置直接下载，并请详细阅读询价文件。请供应商按照文件相关要求自行制作询价响应文件，密封后，按照规定的时间要求递送响应文件、参加询价等活动。</w:t>
      </w:r>
    </w:p>
    <w:p w14:paraId="7FEFE4F3" w14:textId="297E23F1" w:rsidR="00E84916" w:rsidRPr="00E84916" w:rsidRDefault="00E84916" w:rsidP="00E84916">
      <w:pPr>
        <w:spacing w:line="360" w:lineRule="auto"/>
        <w:ind w:firstLineChars="200" w:firstLine="480"/>
        <w:rPr>
          <w:rFonts w:ascii="仿宋" w:eastAsia="仿宋" w:hAnsi="仿宋" w:hint="eastAsia"/>
          <w:sz w:val="24"/>
          <w:szCs w:val="24"/>
          <w:lang w:eastAsia="zh-CN"/>
        </w:rPr>
      </w:pPr>
      <w:r w:rsidRPr="00E84916">
        <w:rPr>
          <w:rFonts w:ascii="仿宋" w:eastAsia="仿宋" w:hAnsi="仿宋" w:hint="eastAsia"/>
          <w:sz w:val="24"/>
          <w:szCs w:val="24"/>
          <w:lang w:eastAsia="zh-CN"/>
        </w:rPr>
        <w:t>3.报名：在本公告下方附件位置下载“报名确认函”，填写相应的报名单位信息，签字并加盖单位公章，在规定时间内将扫描件发至邮箱：xzswgzc@163.com，邮件主题填写：XXXX（项目名称）—XXXX（公司名称）。</w:t>
      </w:r>
    </w:p>
    <w:p w14:paraId="795ACA6F" w14:textId="0CF237BC" w:rsidR="00E84916" w:rsidRPr="00E84916" w:rsidRDefault="00E84916" w:rsidP="00E84916">
      <w:pPr>
        <w:spacing w:line="360" w:lineRule="auto"/>
        <w:ind w:firstLineChars="200" w:firstLine="480"/>
        <w:rPr>
          <w:rFonts w:ascii="仿宋" w:eastAsia="仿宋" w:hAnsi="仿宋" w:hint="eastAsia"/>
          <w:sz w:val="24"/>
          <w:szCs w:val="24"/>
          <w:lang w:eastAsia="zh-CN"/>
        </w:rPr>
      </w:pPr>
      <w:r w:rsidRPr="00E84916">
        <w:rPr>
          <w:rFonts w:ascii="仿宋" w:eastAsia="仿宋" w:hAnsi="仿宋" w:hint="eastAsia"/>
          <w:sz w:val="24"/>
          <w:szCs w:val="24"/>
          <w:lang w:eastAsia="zh-CN"/>
        </w:rPr>
        <w:t>四、</w:t>
      </w:r>
      <w:r w:rsidR="000D5FFF">
        <w:rPr>
          <w:rFonts w:ascii="仿宋" w:eastAsia="仿宋" w:hAnsi="仿宋" w:hint="eastAsia"/>
          <w:sz w:val="24"/>
          <w:szCs w:val="24"/>
          <w:lang w:eastAsia="zh-CN"/>
        </w:rPr>
        <w:t>询价</w:t>
      </w:r>
      <w:r w:rsidRPr="00E84916">
        <w:rPr>
          <w:rFonts w:ascii="仿宋" w:eastAsia="仿宋" w:hAnsi="仿宋" w:hint="eastAsia"/>
          <w:sz w:val="24"/>
          <w:szCs w:val="24"/>
          <w:lang w:eastAsia="zh-CN"/>
        </w:rPr>
        <w:t>文件提交</w:t>
      </w:r>
    </w:p>
    <w:p w14:paraId="601F2394" w14:textId="59E679A3" w:rsidR="00E84916" w:rsidRPr="00E84916" w:rsidRDefault="00E84916" w:rsidP="00E84916">
      <w:pPr>
        <w:spacing w:line="360" w:lineRule="auto"/>
        <w:ind w:firstLineChars="200" w:firstLine="480"/>
        <w:rPr>
          <w:rFonts w:ascii="仿宋" w:eastAsia="仿宋" w:hAnsi="仿宋" w:hint="eastAsia"/>
          <w:sz w:val="24"/>
          <w:szCs w:val="24"/>
          <w:lang w:eastAsia="zh-CN"/>
        </w:rPr>
      </w:pPr>
      <w:r w:rsidRPr="00E84916">
        <w:rPr>
          <w:rFonts w:ascii="仿宋" w:eastAsia="仿宋" w:hAnsi="仿宋" w:hint="eastAsia"/>
          <w:sz w:val="24"/>
          <w:szCs w:val="24"/>
          <w:lang w:eastAsia="zh-CN"/>
        </w:rPr>
        <w:lastRenderedPageBreak/>
        <w:t>1.响应文件开始接收时间：20</w:t>
      </w:r>
      <w:r w:rsidR="00577D66">
        <w:rPr>
          <w:rFonts w:ascii="仿宋" w:eastAsia="仿宋" w:hAnsi="仿宋" w:hint="eastAsia"/>
          <w:sz w:val="24"/>
          <w:szCs w:val="24"/>
          <w:lang w:eastAsia="zh-CN"/>
        </w:rPr>
        <w:t>24</w:t>
      </w:r>
      <w:r w:rsidRPr="00E84916">
        <w:rPr>
          <w:rFonts w:ascii="仿宋" w:eastAsia="仿宋" w:hAnsi="仿宋" w:hint="eastAsia"/>
          <w:sz w:val="24"/>
          <w:szCs w:val="24"/>
          <w:lang w:eastAsia="zh-CN"/>
        </w:rPr>
        <w:t>年1</w:t>
      </w:r>
      <w:r w:rsidR="001F72AE">
        <w:rPr>
          <w:rFonts w:ascii="仿宋" w:eastAsia="仿宋" w:hAnsi="仿宋" w:hint="eastAsia"/>
          <w:sz w:val="24"/>
          <w:szCs w:val="24"/>
          <w:lang w:eastAsia="zh-CN"/>
        </w:rPr>
        <w:t>2</w:t>
      </w:r>
      <w:r w:rsidRPr="00E84916">
        <w:rPr>
          <w:rFonts w:ascii="仿宋" w:eastAsia="仿宋" w:hAnsi="仿宋" w:hint="eastAsia"/>
          <w:sz w:val="24"/>
          <w:szCs w:val="24"/>
          <w:lang w:eastAsia="zh-CN"/>
        </w:rPr>
        <w:t>月</w:t>
      </w:r>
      <w:r w:rsidR="004105AE">
        <w:rPr>
          <w:rFonts w:ascii="仿宋" w:eastAsia="仿宋" w:hAnsi="仿宋" w:hint="eastAsia"/>
          <w:sz w:val="24"/>
          <w:szCs w:val="24"/>
          <w:lang w:eastAsia="zh-CN"/>
        </w:rPr>
        <w:t>18</w:t>
      </w:r>
      <w:r w:rsidRPr="00E84916">
        <w:rPr>
          <w:rFonts w:ascii="仿宋" w:eastAsia="仿宋" w:hAnsi="仿宋" w:hint="eastAsia"/>
          <w:sz w:val="24"/>
          <w:szCs w:val="24"/>
          <w:lang w:eastAsia="zh-CN"/>
        </w:rPr>
        <w:t>日</w:t>
      </w:r>
      <w:r w:rsidR="004105AE">
        <w:rPr>
          <w:rFonts w:ascii="仿宋" w:eastAsia="仿宋" w:hAnsi="仿宋" w:hint="eastAsia"/>
          <w:sz w:val="24"/>
          <w:szCs w:val="24"/>
          <w:lang w:eastAsia="zh-CN"/>
        </w:rPr>
        <w:t>9</w:t>
      </w:r>
      <w:r w:rsidR="00577D66">
        <w:rPr>
          <w:rFonts w:ascii="仿宋" w:eastAsia="仿宋" w:hAnsi="仿宋" w:hint="eastAsia"/>
          <w:sz w:val="24"/>
          <w:szCs w:val="24"/>
          <w:lang w:eastAsia="zh-CN"/>
        </w:rPr>
        <w:t>:30</w:t>
      </w:r>
      <w:r w:rsidRPr="00E84916">
        <w:rPr>
          <w:rFonts w:ascii="仿宋" w:eastAsia="仿宋" w:hAnsi="仿宋" w:hint="eastAsia"/>
          <w:sz w:val="24"/>
          <w:szCs w:val="24"/>
          <w:lang w:eastAsia="zh-CN"/>
        </w:rPr>
        <w:t>（北京时间）</w:t>
      </w:r>
    </w:p>
    <w:p w14:paraId="3FAF09C3" w14:textId="3941CE9C" w:rsidR="00E84916" w:rsidRPr="00E84916" w:rsidRDefault="00E84916" w:rsidP="00E84916">
      <w:pPr>
        <w:spacing w:line="360" w:lineRule="auto"/>
        <w:ind w:firstLineChars="200" w:firstLine="480"/>
        <w:rPr>
          <w:rFonts w:ascii="仿宋" w:eastAsia="仿宋" w:hAnsi="仿宋" w:hint="eastAsia"/>
          <w:sz w:val="24"/>
          <w:szCs w:val="24"/>
          <w:lang w:eastAsia="zh-CN"/>
        </w:rPr>
      </w:pPr>
      <w:r w:rsidRPr="00E84916">
        <w:rPr>
          <w:rFonts w:ascii="仿宋" w:eastAsia="仿宋" w:hAnsi="仿宋" w:hint="eastAsia"/>
          <w:sz w:val="24"/>
          <w:szCs w:val="24"/>
          <w:lang w:eastAsia="zh-CN"/>
        </w:rPr>
        <w:t>2.响应文件接收截止时间：202</w:t>
      </w:r>
      <w:r w:rsidR="00577D66">
        <w:rPr>
          <w:rFonts w:ascii="仿宋" w:eastAsia="仿宋" w:hAnsi="仿宋" w:hint="eastAsia"/>
          <w:sz w:val="24"/>
          <w:szCs w:val="24"/>
          <w:lang w:eastAsia="zh-CN"/>
        </w:rPr>
        <w:t>4</w:t>
      </w:r>
      <w:r w:rsidRPr="00E84916">
        <w:rPr>
          <w:rFonts w:ascii="仿宋" w:eastAsia="仿宋" w:hAnsi="仿宋" w:hint="eastAsia"/>
          <w:sz w:val="24"/>
          <w:szCs w:val="24"/>
          <w:lang w:eastAsia="zh-CN"/>
        </w:rPr>
        <w:t>年1</w:t>
      </w:r>
      <w:r w:rsidR="001F72AE">
        <w:rPr>
          <w:rFonts w:ascii="仿宋" w:eastAsia="仿宋" w:hAnsi="仿宋" w:hint="eastAsia"/>
          <w:sz w:val="24"/>
          <w:szCs w:val="24"/>
          <w:lang w:eastAsia="zh-CN"/>
        </w:rPr>
        <w:t>2</w:t>
      </w:r>
      <w:r w:rsidRPr="00E84916">
        <w:rPr>
          <w:rFonts w:ascii="仿宋" w:eastAsia="仿宋" w:hAnsi="仿宋" w:hint="eastAsia"/>
          <w:sz w:val="24"/>
          <w:szCs w:val="24"/>
          <w:lang w:eastAsia="zh-CN"/>
        </w:rPr>
        <w:t>月</w:t>
      </w:r>
      <w:r w:rsidR="004105AE">
        <w:rPr>
          <w:rFonts w:ascii="仿宋" w:eastAsia="仿宋" w:hAnsi="仿宋" w:hint="eastAsia"/>
          <w:sz w:val="24"/>
          <w:szCs w:val="24"/>
          <w:lang w:eastAsia="zh-CN"/>
        </w:rPr>
        <w:t>18</w:t>
      </w:r>
      <w:r w:rsidRPr="00E84916">
        <w:rPr>
          <w:rFonts w:ascii="仿宋" w:eastAsia="仿宋" w:hAnsi="仿宋" w:hint="eastAsia"/>
          <w:sz w:val="24"/>
          <w:szCs w:val="24"/>
          <w:lang w:eastAsia="zh-CN"/>
        </w:rPr>
        <w:t>日</w:t>
      </w:r>
      <w:r w:rsidR="004105AE">
        <w:rPr>
          <w:rFonts w:ascii="仿宋" w:eastAsia="仿宋" w:hAnsi="仿宋" w:hint="eastAsia"/>
          <w:sz w:val="24"/>
          <w:szCs w:val="24"/>
          <w:lang w:eastAsia="zh-CN"/>
        </w:rPr>
        <w:t>10</w:t>
      </w:r>
      <w:r w:rsidRPr="00E84916">
        <w:rPr>
          <w:rFonts w:ascii="仿宋" w:eastAsia="仿宋" w:hAnsi="仿宋" w:hint="eastAsia"/>
          <w:sz w:val="24"/>
          <w:szCs w:val="24"/>
          <w:lang w:eastAsia="zh-CN"/>
        </w:rPr>
        <w:t>：</w:t>
      </w:r>
      <w:r w:rsidR="00577D66">
        <w:rPr>
          <w:rFonts w:ascii="仿宋" w:eastAsia="仿宋" w:hAnsi="仿宋" w:hint="eastAsia"/>
          <w:sz w:val="24"/>
          <w:szCs w:val="24"/>
          <w:lang w:eastAsia="zh-CN"/>
        </w:rPr>
        <w:t>0</w:t>
      </w:r>
      <w:r w:rsidRPr="00E84916">
        <w:rPr>
          <w:rFonts w:ascii="仿宋" w:eastAsia="仿宋" w:hAnsi="仿宋" w:hint="eastAsia"/>
          <w:sz w:val="24"/>
          <w:szCs w:val="24"/>
          <w:lang w:eastAsia="zh-CN"/>
        </w:rPr>
        <w:t>0（北京时间）</w:t>
      </w:r>
    </w:p>
    <w:p w14:paraId="26C47BB1" w14:textId="6D706F5E" w:rsidR="00E84916" w:rsidRDefault="00E84916" w:rsidP="00E84916">
      <w:pPr>
        <w:spacing w:line="360" w:lineRule="auto"/>
        <w:ind w:firstLineChars="200" w:firstLine="480"/>
        <w:rPr>
          <w:rFonts w:ascii="仿宋" w:eastAsia="仿宋" w:hAnsi="仿宋" w:hint="eastAsia"/>
          <w:sz w:val="24"/>
          <w:szCs w:val="24"/>
          <w:lang w:eastAsia="zh-CN"/>
        </w:rPr>
      </w:pPr>
      <w:r w:rsidRPr="00E84916">
        <w:rPr>
          <w:rFonts w:ascii="仿宋" w:eastAsia="仿宋" w:hAnsi="仿宋" w:hint="eastAsia"/>
          <w:sz w:val="24"/>
          <w:szCs w:val="24"/>
          <w:lang w:eastAsia="zh-CN"/>
        </w:rPr>
        <w:t>3.地点：徐州市西三环路297号，徐州生物工程职业技术学院国资处评标室。</w:t>
      </w:r>
    </w:p>
    <w:p w14:paraId="5426DD04" w14:textId="58DF4646" w:rsidR="00106CBA" w:rsidRPr="00106CBA" w:rsidRDefault="00106CBA" w:rsidP="00106CBA">
      <w:pPr>
        <w:pStyle w:val="a0"/>
        <w:rPr>
          <w:rFonts w:ascii="仿宋" w:eastAsia="仿宋" w:hAnsi="仿宋" w:hint="eastAsia"/>
          <w:color w:val="auto"/>
          <w:szCs w:val="24"/>
          <w:lang w:eastAsia="zh-CN"/>
        </w:rPr>
      </w:pPr>
      <w:r w:rsidRPr="00106CBA">
        <w:rPr>
          <w:rFonts w:ascii="仿宋" w:eastAsia="仿宋" w:hAnsi="仿宋" w:hint="eastAsia"/>
          <w:color w:val="auto"/>
          <w:szCs w:val="24"/>
          <w:lang w:eastAsia="zh-CN"/>
        </w:rPr>
        <w:t xml:space="preserve">  </w:t>
      </w:r>
      <w:r>
        <w:rPr>
          <w:rFonts w:ascii="仿宋" w:eastAsia="仿宋" w:hAnsi="仿宋" w:hint="eastAsia"/>
          <w:color w:val="auto"/>
          <w:szCs w:val="24"/>
          <w:lang w:eastAsia="zh-CN"/>
        </w:rPr>
        <w:t xml:space="preserve"> </w:t>
      </w:r>
      <w:r w:rsidRPr="00106CBA">
        <w:rPr>
          <w:rFonts w:ascii="仿宋" w:eastAsia="仿宋" w:hAnsi="仿宋" w:hint="eastAsia"/>
          <w:color w:val="auto"/>
          <w:szCs w:val="24"/>
          <w:lang w:eastAsia="zh-CN"/>
        </w:rPr>
        <w:t xml:space="preserve"> 4.</w:t>
      </w:r>
      <w:r>
        <w:rPr>
          <w:rFonts w:ascii="仿宋" w:eastAsia="仿宋" w:hAnsi="仿宋" w:hint="eastAsia"/>
          <w:color w:val="auto"/>
          <w:szCs w:val="24"/>
          <w:lang w:eastAsia="zh-CN"/>
        </w:rPr>
        <w:t>询价文件要求：</w:t>
      </w:r>
      <w:r w:rsidRPr="00106CBA">
        <w:rPr>
          <w:rFonts w:ascii="仿宋" w:eastAsia="仿宋" w:hAnsi="仿宋" w:hint="eastAsia"/>
          <w:color w:val="auto"/>
          <w:szCs w:val="24"/>
          <w:lang w:eastAsia="zh-CN"/>
        </w:rPr>
        <w:t>一本正本，二本副本。</w:t>
      </w:r>
    </w:p>
    <w:p w14:paraId="0F6F8668" w14:textId="77777777" w:rsidR="00E84916" w:rsidRPr="00E84916" w:rsidRDefault="00E84916" w:rsidP="00E84916">
      <w:pPr>
        <w:spacing w:line="360" w:lineRule="auto"/>
        <w:ind w:firstLineChars="200" w:firstLine="480"/>
        <w:rPr>
          <w:rFonts w:ascii="仿宋" w:eastAsia="仿宋" w:hAnsi="仿宋" w:hint="eastAsia"/>
          <w:sz w:val="24"/>
          <w:szCs w:val="24"/>
          <w:lang w:eastAsia="zh-CN"/>
        </w:rPr>
      </w:pPr>
      <w:r w:rsidRPr="00E84916">
        <w:rPr>
          <w:rFonts w:ascii="仿宋" w:eastAsia="仿宋" w:hAnsi="仿宋" w:hint="eastAsia"/>
          <w:sz w:val="24"/>
          <w:szCs w:val="24"/>
          <w:lang w:eastAsia="zh-CN"/>
        </w:rPr>
        <w:t>五、开启</w:t>
      </w:r>
    </w:p>
    <w:p w14:paraId="17D0B835" w14:textId="37A157B7" w:rsidR="00E84916" w:rsidRPr="00E84916" w:rsidRDefault="00E84916" w:rsidP="00E84916">
      <w:pPr>
        <w:spacing w:line="360" w:lineRule="auto"/>
        <w:ind w:firstLineChars="200" w:firstLine="480"/>
        <w:rPr>
          <w:rFonts w:ascii="仿宋" w:eastAsia="仿宋" w:hAnsi="仿宋" w:hint="eastAsia"/>
          <w:sz w:val="24"/>
          <w:szCs w:val="24"/>
          <w:lang w:eastAsia="zh-CN"/>
        </w:rPr>
      </w:pPr>
      <w:r w:rsidRPr="00E84916">
        <w:rPr>
          <w:rFonts w:ascii="仿宋" w:eastAsia="仿宋" w:hAnsi="仿宋" w:hint="eastAsia"/>
          <w:sz w:val="24"/>
          <w:szCs w:val="24"/>
          <w:lang w:eastAsia="zh-CN"/>
        </w:rPr>
        <w:t>1.时间：</w:t>
      </w:r>
      <w:r w:rsidR="00577D66" w:rsidRPr="00E84916">
        <w:rPr>
          <w:rFonts w:ascii="仿宋" w:eastAsia="仿宋" w:hAnsi="仿宋" w:hint="eastAsia"/>
          <w:sz w:val="24"/>
          <w:szCs w:val="24"/>
          <w:lang w:eastAsia="zh-CN"/>
        </w:rPr>
        <w:t>202</w:t>
      </w:r>
      <w:r w:rsidR="00577D66">
        <w:rPr>
          <w:rFonts w:ascii="仿宋" w:eastAsia="仿宋" w:hAnsi="仿宋" w:hint="eastAsia"/>
          <w:sz w:val="24"/>
          <w:szCs w:val="24"/>
          <w:lang w:eastAsia="zh-CN"/>
        </w:rPr>
        <w:t>4</w:t>
      </w:r>
      <w:r w:rsidR="00577D66" w:rsidRPr="00E84916">
        <w:rPr>
          <w:rFonts w:ascii="仿宋" w:eastAsia="仿宋" w:hAnsi="仿宋" w:hint="eastAsia"/>
          <w:sz w:val="24"/>
          <w:szCs w:val="24"/>
          <w:lang w:eastAsia="zh-CN"/>
        </w:rPr>
        <w:t>年1</w:t>
      </w:r>
      <w:r w:rsidR="001F72AE">
        <w:rPr>
          <w:rFonts w:ascii="仿宋" w:eastAsia="仿宋" w:hAnsi="仿宋" w:hint="eastAsia"/>
          <w:sz w:val="24"/>
          <w:szCs w:val="24"/>
          <w:lang w:eastAsia="zh-CN"/>
        </w:rPr>
        <w:t>2</w:t>
      </w:r>
      <w:r w:rsidR="00577D66" w:rsidRPr="00E84916">
        <w:rPr>
          <w:rFonts w:ascii="仿宋" w:eastAsia="仿宋" w:hAnsi="仿宋" w:hint="eastAsia"/>
          <w:sz w:val="24"/>
          <w:szCs w:val="24"/>
          <w:lang w:eastAsia="zh-CN"/>
        </w:rPr>
        <w:t>月</w:t>
      </w:r>
      <w:r w:rsidR="004105AE">
        <w:rPr>
          <w:rFonts w:ascii="仿宋" w:eastAsia="仿宋" w:hAnsi="仿宋" w:hint="eastAsia"/>
          <w:sz w:val="24"/>
          <w:szCs w:val="24"/>
          <w:lang w:eastAsia="zh-CN"/>
        </w:rPr>
        <w:t>18</w:t>
      </w:r>
      <w:r w:rsidR="00577D66" w:rsidRPr="00E84916">
        <w:rPr>
          <w:rFonts w:ascii="仿宋" w:eastAsia="仿宋" w:hAnsi="仿宋" w:hint="eastAsia"/>
          <w:sz w:val="24"/>
          <w:szCs w:val="24"/>
          <w:lang w:eastAsia="zh-CN"/>
        </w:rPr>
        <w:t>日</w:t>
      </w:r>
      <w:r w:rsidR="004105AE">
        <w:rPr>
          <w:rFonts w:ascii="仿宋" w:eastAsia="仿宋" w:hAnsi="仿宋" w:hint="eastAsia"/>
          <w:sz w:val="24"/>
          <w:szCs w:val="24"/>
          <w:lang w:eastAsia="zh-CN"/>
        </w:rPr>
        <w:t>10</w:t>
      </w:r>
      <w:r w:rsidR="00577D66" w:rsidRPr="00E84916">
        <w:rPr>
          <w:rFonts w:ascii="仿宋" w:eastAsia="仿宋" w:hAnsi="仿宋" w:hint="eastAsia"/>
          <w:sz w:val="24"/>
          <w:szCs w:val="24"/>
          <w:lang w:eastAsia="zh-CN"/>
        </w:rPr>
        <w:t>：</w:t>
      </w:r>
      <w:r w:rsidR="00577D66">
        <w:rPr>
          <w:rFonts w:ascii="仿宋" w:eastAsia="仿宋" w:hAnsi="仿宋" w:hint="eastAsia"/>
          <w:sz w:val="24"/>
          <w:szCs w:val="24"/>
          <w:lang w:eastAsia="zh-CN"/>
        </w:rPr>
        <w:t>0</w:t>
      </w:r>
      <w:r w:rsidR="00577D66" w:rsidRPr="00E84916">
        <w:rPr>
          <w:rFonts w:ascii="仿宋" w:eastAsia="仿宋" w:hAnsi="仿宋" w:hint="eastAsia"/>
          <w:sz w:val="24"/>
          <w:szCs w:val="24"/>
          <w:lang w:eastAsia="zh-CN"/>
        </w:rPr>
        <w:t>0（北京时间）</w:t>
      </w:r>
    </w:p>
    <w:p w14:paraId="18A9D637" w14:textId="0FA67273" w:rsidR="00E84916" w:rsidRPr="00E84916" w:rsidRDefault="00E84916" w:rsidP="00E84916">
      <w:pPr>
        <w:spacing w:line="360" w:lineRule="auto"/>
        <w:ind w:firstLineChars="200" w:firstLine="480"/>
        <w:rPr>
          <w:rFonts w:ascii="仿宋" w:eastAsia="仿宋" w:hAnsi="仿宋" w:hint="eastAsia"/>
          <w:sz w:val="24"/>
          <w:szCs w:val="24"/>
          <w:lang w:eastAsia="zh-CN"/>
        </w:rPr>
      </w:pPr>
      <w:r w:rsidRPr="00E84916">
        <w:rPr>
          <w:rFonts w:ascii="仿宋" w:eastAsia="仿宋" w:hAnsi="仿宋" w:hint="eastAsia"/>
          <w:sz w:val="24"/>
          <w:szCs w:val="24"/>
          <w:lang w:eastAsia="zh-CN"/>
        </w:rPr>
        <w:t>2.地点：徐州市西三环路297号，徐州生物工程职业技术学院</w:t>
      </w:r>
      <w:r w:rsidR="000D5FFF">
        <w:rPr>
          <w:rFonts w:ascii="仿宋" w:eastAsia="仿宋" w:hAnsi="仿宋" w:hint="eastAsia"/>
          <w:sz w:val="24"/>
          <w:szCs w:val="24"/>
          <w:lang w:eastAsia="zh-CN"/>
        </w:rPr>
        <w:t xml:space="preserve"> </w:t>
      </w:r>
      <w:r w:rsidRPr="00E84916">
        <w:rPr>
          <w:rFonts w:ascii="仿宋" w:eastAsia="仿宋" w:hAnsi="仿宋" w:hint="eastAsia"/>
          <w:sz w:val="24"/>
          <w:szCs w:val="24"/>
          <w:lang w:eastAsia="zh-CN"/>
        </w:rPr>
        <w:t>国资处评标室。</w:t>
      </w:r>
    </w:p>
    <w:p w14:paraId="7977BA6C" w14:textId="77777777" w:rsidR="00E84916" w:rsidRPr="00E84916" w:rsidRDefault="00E84916" w:rsidP="00E84916">
      <w:pPr>
        <w:spacing w:line="360" w:lineRule="auto"/>
        <w:ind w:firstLineChars="200" w:firstLine="480"/>
        <w:rPr>
          <w:rFonts w:ascii="仿宋" w:eastAsia="仿宋" w:hAnsi="仿宋" w:hint="eastAsia"/>
          <w:sz w:val="24"/>
          <w:szCs w:val="24"/>
          <w:lang w:eastAsia="zh-CN"/>
        </w:rPr>
      </w:pPr>
      <w:r w:rsidRPr="00E84916">
        <w:rPr>
          <w:rFonts w:ascii="仿宋" w:eastAsia="仿宋" w:hAnsi="仿宋" w:hint="eastAsia"/>
          <w:sz w:val="24"/>
          <w:szCs w:val="24"/>
          <w:lang w:eastAsia="zh-CN"/>
        </w:rPr>
        <w:t>六、其他补充事宜</w:t>
      </w:r>
    </w:p>
    <w:p w14:paraId="4FA37E70" w14:textId="77777777" w:rsidR="00E84916" w:rsidRPr="00E84916" w:rsidRDefault="00E84916" w:rsidP="00E84916">
      <w:pPr>
        <w:spacing w:line="360" w:lineRule="auto"/>
        <w:ind w:firstLineChars="200" w:firstLine="480"/>
        <w:rPr>
          <w:rFonts w:ascii="仿宋" w:eastAsia="仿宋" w:hAnsi="仿宋" w:hint="eastAsia"/>
          <w:sz w:val="24"/>
          <w:szCs w:val="24"/>
          <w:lang w:eastAsia="zh-CN"/>
        </w:rPr>
      </w:pPr>
      <w:r w:rsidRPr="00E84916">
        <w:rPr>
          <w:rFonts w:ascii="仿宋" w:eastAsia="仿宋" w:hAnsi="仿宋" w:hint="eastAsia"/>
          <w:sz w:val="24"/>
          <w:szCs w:val="24"/>
          <w:lang w:eastAsia="zh-CN"/>
        </w:rPr>
        <w:t>1.本项目不接受联合体参与采购活动，成交后不得转包或分包。</w:t>
      </w:r>
    </w:p>
    <w:p w14:paraId="16861501" w14:textId="77777777" w:rsidR="00E84916" w:rsidRPr="00E84916" w:rsidRDefault="00E84916" w:rsidP="00E84916">
      <w:pPr>
        <w:spacing w:line="360" w:lineRule="auto"/>
        <w:ind w:firstLineChars="200" w:firstLine="480"/>
        <w:rPr>
          <w:rFonts w:ascii="仿宋" w:eastAsia="仿宋" w:hAnsi="仿宋" w:hint="eastAsia"/>
          <w:sz w:val="24"/>
          <w:szCs w:val="24"/>
          <w:lang w:eastAsia="zh-CN"/>
        </w:rPr>
      </w:pPr>
      <w:r w:rsidRPr="00E84916">
        <w:rPr>
          <w:rFonts w:ascii="仿宋" w:eastAsia="仿宋" w:hAnsi="仿宋" w:hint="eastAsia"/>
          <w:sz w:val="24"/>
          <w:szCs w:val="24"/>
          <w:lang w:eastAsia="zh-CN"/>
        </w:rPr>
        <w:t>2.单位负责人为同一人或者存在直接控股、管理关系的不同供应商，不得参加同一合同项下的采购活动。</w:t>
      </w:r>
    </w:p>
    <w:p w14:paraId="2F4296DD" w14:textId="77777777" w:rsidR="00E84916" w:rsidRPr="00E84916" w:rsidRDefault="00E84916" w:rsidP="00E84916">
      <w:pPr>
        <w:spacing w:line="360" w:lineRule="auto"/>
        <w:ind w:firstLineChars="200" w:firstLine="480"/>
        <w:rPr>
          <w:rFonts w:ascii="仿宋" w:eastAsia="仿宋" w:hAnsi="仿宋" w:hint="eastAsia"/>
          <w:sz w:val="24"/>
          <w:szCs w:val="24"/>
          <w:lang w:eastAsia="zh-CN"/>
        </w:rPr>
      </w:pPr>
      <w:r w:rsidRPr="00E84916">
        <w:rPr>
          <w:rFonts w:ascii="仿宋" w:eastAsia="仿宋" w:hAnsi="仿宋" w:hint="eastAsia"/>
          <w:sz w:val="24"/>
          <w:szCs w:val="24"/>
          <w:lang w:eastAsia="zh-CN"/>
        </w:rPr>
        <w:t>七、联系方式</w:t>
      </w:r>
      <w:r w:rsidRPr="00E84916">
        <w:rPr>
          <w:rFonts w:ascii="仿宋" w:eastAsia="仿宋" w:hAnsi="仿宋"/>
          <w:sz w:val="24"/>
          <w:szCs w:val="24"/>
          <w:lang w:eastAsia="zh-CN"/>
        </w:rPr>
        <w:t> </w:t>
      </w:r>
    </w:p>
    <w:p w14:paraId="7B108180" w14:textId="224F4D02" w:rsidR="00E84916" w:rsidRPr="00E84916" w:rsidRDefault="00E84916" w:rsidP="00E84916">
      <w:pPr>
        <w:spacing w:line="360" w:lineRule="auto"/>
        <w:ind w:firstLineChars="200" w:firstLine="480"/>
        <w:rPr>
          <w:rFonts w:ascii="仿宋" w:eastAsia="仿宋" w:hAnsi="仿宋" w:hint="eastAsia"/>
          <w:sz w:val="24"/>
          <w:szCs w:val="24"/>
          <w:lang w:eastAsia="zh-CN"/>
        </w:rPr>
      </w:pPr>
      <w:r w:rsidRPr="00E84916">
        <w:rPr>
          <w:rFonts w:ascii="仿宋" w:eastAsia="仿宋" w:hAnsi="仿宋" w:hint="eastAsia"/>
          <w:sz w:val="24"/>
          <w:szCs w:val="24"/>
          <w:lang w:eastAsia="zh-CN"/>
        </w:rPr>
        <w:t>联系人：</w:t>
      </w:r>
      <w:r w:rsidR="000D5FFF">
        <w:rPr>
          <w:rFonts w:ascii="仿宋" w:eastAsia="仿宋" w:hAnsi="仿宋" w:hint="eastAsia"/>
          <w:sz w:val="24"/>
          <w:szCs w:val="24"/>
          <w:lang w:eastAsia="zh-CN"/>
        </w:rPr>
        <w:t>杜</w:t>
      </w:r>
      <w:r w:rsidRPr="00E84916">
        <w:rPr>
          <w:rFonts w:ascii="仿宋" w:eastAsia="仿宋" w:hAnsi="仿宋" w:hint="eastAsia"/>
          <w:sz w:val="24"/>
          <w:szCs w:val="24"/>
          <w:lang w:eastAsia="zh-CN"/>
        </w:rPr>
        <w:t>老师</w:t>
      </w:r>
    </w:p>
    <w:p w14:paraId="3678A26A" w14:textId="4BB38091" w:rsidR="00FC5C2D" w:rsidRPr="00E84916" w:rsidRDefault="00E84916" w:rsidP="00E84916">
      <w:pPr>
        <w:spacing w:line="360" w:lineRule="auto"/>
        <w:ind w:firstLineChars="200" w:firstLine="480"/>
        <w:rPr>
          <w:rFonts w:ascii="仿宋" w:eastAsia="仿宋" w:hAnsi="仿宋" w:hint="eastAsia"/>
          <w:sz w:val="24"/>
          <w:szCs w:val="24"/>
          <w:lang w:eastAsia="zh-CN"/>
        </w:rPr>
      </w:pPr>
      <w:r w:rsidRPr="00E84916">
        <w:rPr>
          <w:rFonts w:ascii="仿宋" w:eastAsia="仿宋" w:hAnsi="仿宋" w:hint="eastAsia"/>
          <w:sz w:val="24"/>
          <w:szCs w:val="24"/>
          <w:lang w:eastAsia="zh-CN"/>
        </w:rPr>
        <w:t>联系方式：0516-83628918</w:t>
      </w:r>
      <w:bookmarkEnd w:id="2"/>
    </w:p>
    <w:sectPr w:rsidR="00FC5C2D" w:rsidRPr="00E84916">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173B74" w14:textId="77777777" w:rsidR="00D31966" w:rsidRDefault="00D31966" w:rsidP="00FC5C2D">
      <w:r>
        <w:separator/>
      </w:r>
    </w:p>
  </w:endnote>
  <w:endnote w:type="continuationSeparator" w:id="0">
    <w:p w14:paraId="046E945A" w14:textId="77777777" w:rsidR="00D31966" w:rsidRDefault="00D31966" w:rsidP="00FC5C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21">
    <w:altName w:val="Segoe Print"/>
    <w:charset w:val="00"/>
    <w:family w:val="auto"/>
    <w:pitch w:val="default"/>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CB6800" w14:textId="77777777" w:rsidR="00D31966" w:rsidRDefault="00D31966" w:rsidP="00FC5C2D">
      <w:r>
        <w:separator/>
      </w:r>
    </w:p>
  </w:footnote>
  <w:footnote w:type="continuationSeparator" w:id="0">
    <w:p w14:paraId="3043AF12" w14:textId="77777777" w:rsidR="00D31966" w:rsidRDefault="00D31966" w:rsidP="00FC5C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E54A6"/>
    <w:rsid w:val="000B0C54"/>
    <w:rsid w:val="000C4215"/>
    <w:rsid w:val="000D5FFF"/>
    <w:rsid w:val="00106BAB"/>
    <w:rsid w:val="00106CBA"/>
    <w:rsid w:val="0013356E"/>
    <w:rsid w:val="00174F97"/>
    <w:rsid w:val="001F72AE"/>
    <w:rsid w:val="00254803"/>
    <w:rsid w:val="002E54A6"/>
    <w:rsid w:val="00320652"/>
    <w:rsid w:val="00336ED2"/>
    <w:rsid w:val="003D1E61"/>
    <w:rsid w:val="004105AE"/>
    <w:rsid w:val="00577D66"/>
    <w:rsid w:val="005A501F"/>
    <w:rsid w:val="005C52F0"/>
    <w:rsid w:val="005E090D"/>
    <w:rsid w:val="00604422"/>
    <w:rsid w:val="00605022"/>
    <w:rsid w:val="006115C0"/>
    <w:rsid w:val="00613337"/>
    <w:rsid w:val="0062185B"/>
    <w:rsid w:val="00633196"/>
    <w:rsid w:val="006955F7"/>
    <w:rsid w:val="006C6CE4"/>
    <w:rsid w:val="008E58AF"/>
    <w:rsid w:val="009B0D01"/>
    <w:rsid w:val="00A608CB"/>
    <w:rsid w:val="00AF13F0"/>
    <w:rsid w:val="00B87D2E"/>
    <w:rsid w:val="00C20D0B"/>
    <w:rsid w:val="00CA3447"/>
    <w:rsid w:val="00CC388C"/>
    <w:rsid w:val="00CF501A"/>
    <w:rsid w:val="00D31966"/>
    <w:rsid w:val="00DB5832"/>
    <w:rsid w:val="00DD6A02"/>
    <w:rsid w:val="00E26264"/>
    <w:rsid w:val="00E35678"/>
    <w:rsid w:val="00E84916"/>
    <w:rsid w:val="00F42627"/>
    <w:rsid w:val="00F54888"/>
    <w:rsid w:val="00F6036C"/>
    <w:rsid w:val="00FC5C2D"/>
    <w:rsid w:val="1D68119A"/>
    <w:rsid w:val="202A5BDE"/>
    <w:rsid w:val="31B31208"/>
    <w:rsid w:val="34AB75D2"/>
    <w:rsid w:val="3B16015D"/>
    <w:rsid w:val="3F5E40E4"/>
    <w:rsid w:val="704963E7"/>
    <w:rsid w:val="778A5CC5"/>
    <w:rsid w:val="7FB30F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C2F759"/>
  <w15:docId w15:val="{F93560E0-652F-4F53-8975-CD675FC06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unhideWhenUsed="1" w:qFormat="1"/>
    <w:lsdException w:name="footnote text" w:semiHidden="1" w:unhideWhenUsed="1"/>
    <w:lsdException w:name="annotation text" w:semiHidden="1" w:unhideWhenUsed="1"/>
    <w:lsdException w:name="header"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jc w:val="both"/>
    </w:pPr>
    <w:rPr>
      <w:rFonts w:ascii="Calibri" w:eastAsia="等线" w:hAnsi="Calibri" w:cs="21"/>
      <w:sz w:val="22"/>
      <w:szCs w:val="22"/>
      <w:lang w:eastAsia="en-US"/>
    </w:rPr>
  </w:style>
  <w:style w:type="paragraph" w:styleId="1">
    <w:name w:val="heading 1"/>
    <w:basedOn w:val="a"/>
    <w:next w:val="a"/>
    <w:link w:val="10"/>
    <w:uiPriority w:val="9"/>
    <w:qFormat/>
    <w:pPr>
      <w:keepNext/>
      <w:keepLines/>
      <w:spacing w:before="480"/>
      <w:outlineLvl w:val="0"/>
    </w:pPr>
    <w:rPr>
      <w:rFonts w:asciiTheme="majorHAnsi" w:eastAsiaTheme="majorEastAsia" w:hAnsiTheme="majorHAnsi" w:cstheme="majorBidi"/>
      <w:b/>
      <w:bCs/>
      <w:color w:val="00000B"/>
      <w:sz w:val="28"/>
      <w:szCs w:val="28"/>
    </w:rPr>
  </w:style>
  <w:style w:type="paragraph" w:styleId="2">
    <w:name w:val="heading 2"/>
    <w:basedOn w:val="a"/>
    <w:next w:val="a"/>
    <w:link w:val="20"/>
    <w:uiPriority w:val="9"/>
    <w:unhideWhenUsed/>
    <w:qFormat/>
    <w:pPr>
      <w:keepNext/>
      <w:keepLines/>
      <w:spacing w:before="200"/>
      <w:outlineLvl w:val="1"/>
    </w:pPr>
    <w:rPr>
      <w:rFonts w:asciiTheme="majorHAnsi" w:eastAsiaTheme="majorEastAsia" w:hAnsiTheme="majorHAnsi" w:cstheme="majorBidi"/>
      <w:b/>
      <w:bCs/>
      <w:color w:val="00000B"/>
      <w:sz w:val="26"/>
      <w:szCs w:val="26"/>
    </w:rPr>
  </w:style>
  <w:style w:type="paragraph" w:styleId="3">
    <w:name w:val="heading 3"/>
    <w:basedOn w:val="a"/>
    <w:next w:val="a"/>
    <w:link w:val="30"/>
    <w:uiPriority w:val="9"/>
    <w:unhideWhenUsed/>
    <w:qFormat/>
    <w:pPr>
      <w:keepNext/>
      <w:keepLines/>
      <w:spacing w:before="200"/>
      <w:outlineLvl w:val="2"/>
    </w:pPr>
    <w:rPr>
      <w:rFonts w:asciiTheme="majorHAnsi" w:eastAsiaTheme="majorEastAsia" w:hAnsiTheme="majorHAnsi" w:cstheme="majorBidi"/>
      <w:b/>
      <w:bCs/>
      <w:color w:val="00000B"/>
    </w:rPr>
  </w:style>
  <w:style w:type="paragraph" w:styleId="4">
    <w:name w:val="heading 4"/>
    <w:basedOn w:val="a"/>
    <w:next w:val="a"/>
    <w:link w:val="40"/>
    <w:uiPriority w:val="9"/>
    <w:unhideWhenUsed/>
    <w:qFormat/>
    <w:pPr>
      <w:keepNext/>
      <w:keepLines/>
      <w:spacing w:before="200"/>
      <w:outlineLvl w:val="3"/>
    </w:pPr>
    <w:rPr>
      <w:rFonts w:asciiTheme="majorHAnsi" w:eastAsiaTheme="majorEastAsia" w:hAnsiTheme="majorHAnsi" w:cstheme="majorBidi"/>
      <w:b/>
      <w:bCs/>
      <w:i/>
      <w:iCs/>
      <w:color w:val="00000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jc w:val="left"/>
    </w:pPr>
    <w:rPr>
      <w:rFonts w:ascii="Times New Roman" w:hAnsi="Times New Roman"/>
      <w:color w:val="000000"/>
      <w:sz w:val="24"/>
    </w:rPr>
  </w:style>
  <w:style w:type="paragraph" w:styleId="a4">
    <w:name w:val="Normal Indent"/>
    <w:basedOn w:val="a"/>
    <w:uiPriority w:val="99"/>
    <w:unhideWhenUsed/>
    <w:qFormat/>
    <w:pPr>
      <w:ind w:left="720"/>
    </w:pPr>
  </w:style>
  <w:style w:type="paragraph" w:styleId="a5">
    <w:name w:val="caption"/>
    <w:basedOn w:val="a"/>
    <w:next w:val="a"/>
    <w:uiPriority w:val="35"/>
    <w:semiHidden/>
    <w:unhideWhenUsed/>
    <w:qFormat/>
    <w:rPr>
      <w:b/>
      <w:bCs/>
      <w:color w:val="4F81BD" w:themeColor="accent1"/>
      <w:sz w:val="18"/>
      <w:szCs w:val="18"/>
    </w:rPr>
  </w:style>
  <w:style w:type="paragraph" w:styleId="a6">
    <w:name w:val="header"/>
    <w:basedOn w:val="a"/>
    <w:link w:val="a7"/>
    <w:uiPriority w:val="99"/>
    <w:unhideWhenUsed/>
    <w:qFormat/>
    <w:pPr>
      <w:tabs>
        <w:tab w:val="center" w:pos="4680"/>
        <w:tab w:val="right" w:pos="9360"/>
      </w:tabs>
    </w:pPr>
  </w:style>
  <w:style w:type="paragraph" w:styleId="a8">
    <w:name w:val="Subtitle"/>
    <w:basedOn w:val="a"/>
    <w:next w:val="a"/>
    <w:link w:val="a9"/>
    <w:uiPriority w:val="11"/>
    <w:qFormat/>
    <w:pPr>
      <w:ind w:left="86"/>
    </w:pPr>
    <w:rPr>
      <w:rFonts w:asciiTheme="majorHAnsi" w:eastAsiaTheme="majorEastAsia" w:hAnsiTheme="majorHAnsi" w:cstheme="majorBidi"/>
      <w:i/>
      <w:iCs/>
      <w:color w:val="4F81BD" w:themeColor="accent1"/>
      <w:spacing w:val="15"/>
      <w:sz w:val="24"/>
      <w:szCs w:val="24"/>
    </w:rPr>
  </w:style>
  <w:style w:type="paragraph" w:styleId="aa">
    <w:name w:val="Title"/>
    <w:basedOn w:val="a"/>
    <w:next w:val="a"/>
    <w:link w:val="ab"/>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table" w:styleId="ac">
    <w:name w:val="Table Grid"/>
    <w:basedOn w:val="a2"/>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d">
    <w:name w:val="Emphasis"/>
    <w:basedOn w:val="a1"/>
    <w:uiPriority w:val="20"/>
    <w:qFormat/>
    <w:rPr>
      <w:i/>
      <w:iCs/>
    </w:rPr>
  </w:style>
  <w:style w:type="character" w:styleId="ae">
    <w:name w:val="Hyperlink"/>
    <w:basedOn w:val="a1"/>
    <w:uiPriority w:val="99"/>
    <w:unhideWhenUsed/>
    <w:qFormat/>
    <w:rPr>
      <w:color w:val="0000FF" w:themeColor="hyperlink"/>
      <w:u w:val="single"/>
    </w:rPr>
  </w:style>
  <w:style w:type="character" w:customStyle="1" w:styleId="a7">
    <w:name w:val="页眉 字符"/>
    <w:basedOn w:val="a1"/>
    <w:link w:val="a6"/>
    <w:uiPriority w:val="99"/>
    <w:qFormat/>
  </w:style>
  <w:style w:type="character" w:customStyle="1" w:styleId="10">
    <w:name w:val="标题 1 字符"/>
    <w:basedOn w:val="a1"/>
    <w:link w:val="1"/>
    <w:uiPriority w:val="9"/>
    <w:qFormat/>
    <w:rPr>
      <w:rFonts w:asciiTheme="majorHAnsi" w:eastAsiaTheme="majorEastAsia" w:hAnsiTheme="majorHAnsi" w:cstheme="majorBidi"/>
      <w:b/>
      <w:bCs/>
      <w:color w:val="365F91" w:themeColor="accent1" w:themeShade="BF"/>
      <w:sz w:val="28"/>
      <w:szCs w:val="28"/>
    </w:rPr>
  </w:style>
  <w:style w:type="character" w:customStyle="1" w:styleId="20">
    <w:name w:val="标题 2 字符"/>
    <w:basedOn w:val="a1"/>
    <w:link w:val="2"/>
    <w:uiPriority w:val="9"/>
    <w:qFormat/>
    <w:rPr>
      <w:rFonts w:asciiTheme="majorHAnsi" w:eastAsiaTheme="majorEastAsia" w:hAnsiTheme="majorHAnsi" w:cstheme="majorBidi"/>
      <w:b/>
      <w:bCs/>
      <w:color w:val="4F81BD" w:themeColor="accent1"/>
      <w:sz w:val="26"/>
      <w:szCs w:val="26"/>
    </w:rPr>
  </w:style>
  <w:style w:type="character" w:customStyle="1" w:styleId="30">
    <w:name w:val="标题 3 字符"/>
    <w:basedOn w:val="a1"/>
    <w:link w:val="3"/>
    <w:uiPriority w:val="9"/>
    <w:qFormat/>
    <w:rPr>
      <w:rFonts w:asciiTheme="majorHAnsi" w:eastAsiaTheme="majorEastAsia" w:hAnsiTheme="majorHAnsi" w:cstheme="majorBidi"/>
      <w:b/>
      <w:bCs/>
      <w:color w:val="4F81BD" w:themeColor="accent1"/>
    </w:rPr>
  </w:style>
  <w:style w:type="character" w:customStyle="1" w:styleId="40">
    <w:name w:val="标题 4 字符"/>
    <w:basedOn w:val="a1"/>
    <w:link w:val="4"/>
    <w:uiPriority w:val="9"/>
    <w:qFormat/>
    <w:rPr>
      <w:rFonts w:asciiTheme="majorHAnsi" w:eastAsiaTheme="majorEastAsia" w:hAnsiTheme="majorHAnsi" w:cstheme="majorBidi"/>
      <w:b/>
      <w:bCs/>
      <w:i/>
      <w:iCs/>
      <w:color w:val="4F81BD" w:themeColor="accent1"/>
    </w:rPr>
  </w:style>
  <w:style w:type="character" w:customStyle="1" w:styleId="a9">
    <w:name w:val="副标题 字符"/>
    <w:basedOn w:val="a1"/>
    <w:link w:val="a8"/>
    <w:uiPriority w:val="11"/>
    <w:qFormat/>
    <w:rPr>
      <w:rFonts w:asciiTheme="majorHAnsi" w:eastAsiaTheme="majorEastAsia" w:hAnsiTheme="majorHAnsi" w:cstheme="majorBidi"/>
      <w:i/>
      <w:iCs/>
      <w:color w:val="4F81BD" w:themeColor="accent1"/>
      <w:spacing w:val="15"/>
      <w:sz w:val="24"/>
      <w:szCs w:val="24"/>
    </w:rPr>
  </w:style>
  <w:style w:type="character" w:customStyle="1" w:styleId="ab">
    <w:name w:val="标题 字符"/>
    <w:basedOn w:val="a1"/>
    <w:link w:val="aa"/>
    <w:uiPriority w:val="10"/>
    <w:qFormat/>
    <w:rPr>
      <w:rFonts w:asciiTheme="majorHAnsi" w:eastAsiaTheme="majorEastAsia" w:hAnsiTheme="majorHAnsi" w:cstheme="majorBidi"/>
      <w:color w:val="17365D" w:themeColor="text2" w:themeShade="BF"/>
      <w:spacing w:val="5"/>
      <w:kern w:val="28"/>
      <w:sz w:val="52"/>
      <w:szCs w:val="52"/>
    </w:rPr>
  </w:style>
  <w:style w:type="paragraph" w:styleId="af">
    <w:name w:val="footer"/>
    <w:basedOn w:val="a"/>
    <w:link w:val="af0"/>
    <w:uiPriority w:val="99"/>
    <w:unhideWhenUsed/>
    <w:rsid w:val="00FC5C2D"/>
    <w:pPr>
      <w:tabs>
        <w:tab w:val="center" w:pos="4153"/>
        <w:tab w:val="right" w:pos="8306"/>
      </w:tabs>
      <w:snapToGrid w:val="0"/>
      <w:jc w:val="left"/>
    </w:pPr>
    <w:rPr>
      <w:sz w:val="18"/>
      <w:szCs w:val="18"/>
    </w:rPr>
  </w:style>
  <w:style w:type="character" w:customStyle="1" w:styleId="af0">
    <w:name w:val="页脚 字符"/>
    <w:basedOn w:val="a1"/>
    <w:link w:val="af"/>
    <w:uiPriority w:val="99"/>
    <w:rsid w:val="00FC5C2D"/>
    <w:rPr>
      <w:rFonts w:ascii="Calibri" w:eastAsia="等线" w:hAnsi="Calibri" w:cs="21"/>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3</Pages>
  <Words>237</Words>
  <Characters>1356</Characters>
  <Application>Microsoft Office Word</Application>
  <DocSecurity>0</DocSecurity>
  <Lines>11</Lines>
  <Paragraphs>3</Paragraphs>
  <ScaleCrop>false</ScaleCrop>
  <Company/>
  <LinksUpToDate>false</LinksUpToDate>
  <CharactersWithSpaces>1590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青山</dc:creator>
  <cp:lastModifiedBy>lenovo</cp:lastModifiedBy>
  <cp:revision>26</cp:revision>
  <dcterms:created xsi:type="dcterms:W3CDTF">2024-11-11T10:25:00Z</dcterms:created>
  <dcterms:modified xsi:type="dcterms:W3CDTF">2024-12-12T08:50:00Z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2052-11.3.0.9221</vt:lpwstr>
  </property>
</Properties>
</file>